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D8" w:rsidRDefault="00214BD8" w:rsidP="00214BD8">
      <w:pPr>
        <w:ind w:left="1080" w:hanging="1080"/>
        <w:jc w:val="center"/>
        <w:outlineLvl w:val="0"/>
        <w:rPr>
          <w:b/>
          <w:caps/>
        </w:rPr>
      </w:pPr>
      <w:r w:rsidRPr="00B5792F">
        <w:rPr>
          <w:b/>
          <w:caps/>
        </w:rPr>
        <w:t>Competenc</w:t>
      </w:r>
      <w:r>
        <w:rPr>
          <w:b/>
          <w:caps/>
        </w:rPr>
        <w:t>ies</w:t>
      </w:r>
      <w:r w:rsidRPr="00B5792F">
        <w:rPr>
          <w:b/>
          <w:caps/>
        </w:rPr>
        <w:t xml:space="preserve"> in Professional Counseling</w:t>
      </w:r>
      <w:r>
        <w:rPr>
          <w:b/>
          <w:caps/>
        </w:rPr>
        <w:t xml:space="preserve"> </w:t>
      </w:r>
    </w:p>
    <w:p w:rsidR="00214BD8" w:rsidRPr="00B5792F" w:rsidRDefault="00214BD8" w:rsidP="00214BD8">
      <w:pPr>
        <w:ind w:left="1080" w:hanging="1080"/>
        <w:jc w:val="center"/>
        <w:outlineLvl w:val="0"/>
        <w:rPr>
          <w:b/>
          <w:caps/>
        </w:rPr>
      </w:pPr>
      <w:r>
        <w:rPr>
          <w:b/>
          <w:caps/>
        </w:rPr>
        <w:t>and related human serviceS*</w:t>
      </w:r>
    </w:p>
    <w:p w:rsidR="00214BD8" w:rsidRDefault="00214BD8" w:rsidP="00214BD8">
      <w:r>
        <w:t>The competency areas are represented at two levels of development in a master’s degree program: (a) early and (b) exit. The former is hoped to reflect a student’s competency attainment at an early stage in the graduate program. Flexibility exists such that individual programs have the freedom to determine the appropriate time in their program to rate early stage competencies. For instance, competencies directly related to practicum training or being in a supervisory relationship cannot be rated until</w:t>
      </w:r>
      <w:r w:rsidR="0041208D">
        <w:t xml:space="preserve"> engaged in (formative evaluation) or</w:t>
      </w:r>
      <w:r>
        <w:t xml:space="preserve"> completion of that activity</w:t>
      </w:r>
      <w:r w:rsidR="0041208D">
        <w:t xml:space="preserve"> (summative evaluation)</w:t>
      </w:r>
      <w:r>
        <w:t xml:space="preserve">, and that may not occur in some cases until the second year of a master’s program; the latter (i.e., exit level of development) is intended to reflect an expected level of competence at the conclusion of the student’s masters-level program of studies. We recognize and wish to respect that the coverage and emphases of these competencies and the level of proficiency expected may differ among different counseling master’s programs. </w:t>
      </w:r>
    </w:p>
    <w:p w:rsidR="00214BD8" w:rsidRDefault="00214BD8" w:rsidP="00214BD8">
      <w:pPr>
        <w:ind w:left="1080" w:hanging="1080"/>
        <w:outlineLvl w:val="0"/>
        <w:rPr>
          <w:b/>
        </w:rPr>
      </w:pPr>
    </w:p>
    <w:p w:rsidR="00214BD8" w:rsidRDefault="00214BD8" w:rsidP="00214BD8">
      <w:pPr>
        <w:outlineLvl w:val="0"/>
        <w:rPr>
          <w:b/>
        </w:rPr>
      </w:pPr>
      <w:r>
        <w:rPr>
          <w:b/>
        </w:rPr>
        <w:t xml:space="preserve">*The following competencies are intended to capture the domains expected for entry-level </w:t>
      </w:r>
      <w:r w:rsidRPr="005B6B09">
        <w:rPr>
          <w:b/>
        </w:rPr>
        <w:t>readiness for supervised post-masters practice leading to licensure/certification</w:t>
      </w:r>
      <w:r>
        <w:rPr>
          <w:b/>
        </w:rPr>
        <w:t xml:space="preserve"> in many areas of professional counseling.  To facilitate use of these competencies by programs, the follow rating levels are suggested for competency attainment: (1) lacking, (2) emergent, and (3) proficient.</w:t>
      </w:r>
    </w:p>
    <w:p w:rsidR="00214BD8" w:rsidRPr="00B5792F" w:rsidRDefault="00214BD8" w:rsidP="00214BD8">
      <w:pPr>
        <w:ind w:left="1080" w:hanging="1080"/>
        <w:outlineLvl w:val="0"/>
        <w:rPr>
          <w:b/>
        </w:rPr>
      </w:pPr>
    </w:p>
    <w:p w:rsidR="00214BD8" w:rsidRPr="00161935" w:rsidRDefault="00214BD8" w:rsidP="00214BD8">
      <w:pPr>
        <w:numPr>
          <w:ilvl w:val="0"/>
          <w:numId w:val="61"/>
        </w:numPr>
        <w:outlineLvl w:val="0"/>
        <w:rPr>
          <w:b/>
        </w:rPr>
      </w:pPr>
      <w:r w:rsidRPr="00161935">
        <w:rPr>
          <w:b/>
        </w:rPr>
        <w:t>PROFESSIONALISM</w:t>
      </w:r>
      <w:r>
        <w:rPr>
          <w:b/>
        </w:rPr>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6297"/>
        <w:gridCol w:w="5973"/>
        <w:gridCol w:w="79"/>
      </w:tblGrid>
      <w:tr w:rsidR="00214BD8" w:rsidRPr="00161935">
        <w:trPr>
          <w:gridAfter w:val="1"/>
          <w:wAfter w:w="79" w:type="dxa"/>
          <w:trHeight w:val="514"/>
        </w:trPr>
        <w:tc>
          <w:tcPr>
            <w:tcW w:w="827" w:type="dxa"/>
            <w:tcBorders>
              <w:bottom w:val="single" w:sz="4" w:space="0" w:color="auto"/>
            </w:tcBorders>
          </w:tcPr>
          <w:p w:rsidR="00214BD8" w:rsidRPr="00417DD7" w:rsidRDefault="00214BD8" w:rsidP="00214BD8">
            <w:pPr>
              <w:rPr>
                <w:b/>
                <w:sz w:val="18"/>
                <w:szCs w:val="18"/>
              </w:rPr>
            </w:pPr>
            <w:r w:rsidRPr="00417DD7">
              <w:rPr>
                <w:b/>
                <w:sz w:val="18"/>
                <w:szCs w:val="18"/>
              </w:rPr>
              <w:t>MCAC</w:t>
            </w:r>
          </w:p>
          <w:p w:rsidR="00214BD8" w:rsidRPr="00161935" w:rsidRDefault="00214BD8" w:rsidP="00214BD8">
            <w:pPr>
              <w:rPr>
                <w:b/>
                <w:sz w:val="22"/>
                <w:szCs w:val="22"/>
              </w:rPr>
            </w:pPr>
            <w:r w:rsidRPr="00417DD7">
              <w:rPr>
                <w:b/>
                <w:sz w:val="18"/>
                <w:szCs w:val="18"/>
              </w:rPr>
              <w:t>Domain</w:t>
            </w:r>
          </w:p>
        </w:tc>
        <w:tc>
          <w:tcPr>
            <w:tcW w:w="12270" w:type="dxa"/>
            <w:gridSpan w:val="2"/>
            <w:tcBorders>
              <w:bottom w:val="single" w:sz="4" w:space="0" w:color="auto"/>
            </w:tcBorders>
            <w:vAlign w:val="center"/>
          </w:tcPr>
          <w:p w:rsidR="00214BD8" w:rsidRPr="00161935" w:rsidRDefault="00214BD8" w:rsidP="00214BD8">
            <w:pPr>
              <w:rPr>
                <w:b/>
                <w:sz w:val="22"/>
                <w:szCs w:val="22"/>
              </w:rPr>
            </w:pPr>
            <w:r>
              <w:rPr>
                <w:b/>
                <w:i/>
                <w:sz w:val="22"/>
                <w:szCs w:val="22"/>
              </w:rPr>
              <w:t>A.</w:t>
            </w:r>
            <w:r w:rsidR="00C906EE">
              <w:rPr>
                <w:b/>
                <w:i/>
                <w:sz w:val="22"/>
                <w:szCs w:val="22"/>
              </w:rPr>
              <w:t xml:space="preserve"> </w:t>
            </w:r>
            <w:r w:rsidRPr="00E7566E">
              <w:rPr>
                <w:b/>
                <w:i/>
                <w:sz w:val="22"/>
                <w:szCs w:val="22"/>
              </w:rPr>
              <w:t>Professional Values and Attitudes</w:t>
            </w:r>
            <w:r>
              <w:rPr>
                <w:b/>
                <w:sz w:val="22"/>
                <w:szCs w:val="22"/>
              </w:rPr>
              <w:t xml:space="preserve">: </w:t>
            </w:r>
            <w:r w:rsidRPr="00161935">
              <w:rPr>
                <w:sz w:val="22"/>
                <w:szCs w:val="22"/>
              </w:rPr>
              <w:t xml:space="preserve">as evidenced in behavior and comportment that reflect the values and </w:t>
            </w:r>
            <w:r>
              <w:rPr>
                <w:sz w:val="22"/>
                <w:szCs w:val="22"/>
              </w:rPr>
              <w:t>attitudes</w:t>
            </w:r>
            <w:r w:rsidRPr="00161935">
              <w:rPr>
                <w:sz w:val="22"/>
                <w:szCs w:val="22"/>
              </w:rPr>
              <w:t xml:space="preserve"> of psychology</w:t>
            </w:r>
            <w:r>
              <w:rPr>
                <w:sz w:val="22"/>
                <w:szCs w:val="22"/>
              </w:rPr>
              <w:t xml:space="preserve">. </w:t>
            </w:r>
          </w:p>
        </w:tc>
      </w:tr>
      <w:tr w:rsidR="00214BD8" w:rsidRPr="00161935">
        <w:trPr>
          <w:gridAfter w:val="1"/>
          <w:wAfter w:w="79" w:type="dxa"/>
          <w:trHeight w:val="288"/>
        </w:trPr>
        <w:tc>
          <w:tcPr>
            <w:tcW w:w="827" w:type="dxa"/>
            <w:tcBorders>
              <w:top w:val="single" w:sz="4" w:space="0" w:color="auto"/>
              <w:left w:val="single" w:sz="4" w:space="0" w:color="auto"/>
              <w:bottom w:val="single" w:sz="4" w:space="0" w:color="auto"/>
              <w:right w:val="single" w:sz="4" w:space="0" w:color="auto"/>
            </w:tcBorders>
            <w:shd w:val="clear" w:color="auto" w:fill="D9D9D9"/>
          </w:tcPr>
          <w:p w:rsidR="00214BD8" w:rsidRPr="00F04E0A" w:rsidRDefault="00214BD8" w:rsidP="00214BD8">
            <w:pPr>
              <w:rPr>
                <w:b/>
                <w:sz w:val="20"/>
                <w:szCs w:val="20"/>
              </w:rPr>
            </w:pPr>
            <w:r>
              <w:rPr>
                <w:b/>
                <w:sz w:val="20"/>
                <w:szCs w:val="20"/>
              </w:rPr>
              <w:t>8.a, k</w:t>
            </w:r>
          </w:p>
        </w:tc>
        <w:tc>
          <w:tcPr>
            <w:tcW w:w="122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BD8" w:rsidRPr="00F04E0A" w:rsidRDefault="00214BD8" w:rsidP="00214BD8">
            <w:pPr>
              <w:rPr>
                <w:b/>
                <w:sz w:val="20"/>
                <w:szCs w:val="20"/>
              </w:rPr>
            </w:pPr>
            <w:r w:rsidRPr="00F04E0A">
              <w:rPr>
                <w:b/>
                <w:sz w:val="20"/>
                <w:szCs w:val="20"/>
              </w:rPr>
              <w:t>1. Integrity - Honesty, personal responsibility and adherence to professional values</w:t>
            </w:r>
          </w:p>
        </w:tc>
      </w:tr>
      <w:tr w:rsidR="00214BD8" w:rsidRPr="00161935">
        <w:trPr>
          <w:gridAfter w:val="1"/>
          <w:wAfter w:w="79" w:type="dxa"/>
          <w:trHeight w:val="432"/>
        </w:trPr>
        <w:tc>
          <w:tcPr>
            <w:tcW w:w="827" w:type="dxa"/>
            <w:tcBorders>
              <w:bottom w:val="single" w:sz="4" w:space="0" w:color="auto"/>
            </w:tcBorders>
          </w:tcPr>
          <w:p w:rsidR="00214BD8" w:rsidRDefault="00214BD8" w:rsidP="00214BD8">
            <w:pPr>
              <w:rPr>
                <w:b/>
                <w:sz w:val="20"/>
                <w:szCs w:val="20"/>
              </w:rPr>
            </w:pPr>
          </w:p>
        </w:tc>
        <w:tc>
          <w:tcPr>
            <w:tcW w:w="6297" w:type="dxa"/>
            <w:tcBorders>
              <w:bottom w:val="single" w:sz="4" w:space="0" w:color="auto"/>
            </w:tcBorders>
          </w:tcPr>
          <w:p w:rsidR="00214BD8" w:rsidRPr="00161935" w:rsidRDefault="00214BD8" w:rsidP="00214BD8">
            <w:pPr>
              <w:rPr>
                <w:b/>
                <w:sz w:val="20"/>
                <w:szCs w:val="20"/>
              </w:rPr>
            </w:pPr>
            <w:r>
              <w:rPr>
                <w:b/>
                <w:sz w:val="20"/>
                <w:szCs w:val="20"/>
              </w:rPr>
              <w:t>U</w:t>
            </w:r>
            <w:r w:rsidRPr="00161935">
              <w:rPr>
                <w:b/>
                <w:sz w:val="20"/>
                <w:szCs w:val="20"/>
              </w:rPr>
              <w:t>nderstand</w:t>
            </w:r>
            <w:r>
              <w:rPr>
                <w:b/>
                <w:sz w:val="20"/>
                <w:szCs w:val="20"/>
              </w:rPr>
              <w:t>s</w:t>
            </w:r>
            <w:r w:rsidRPr="00161935">
              <w:rPr>
                <w:b/>
                <w:sz w:val="20"/>
                <w:szCs w:val="20"/>
              </w:rPr>
              <w:t xml:space="preserve"> professional values; honest</w:t>
            </w:r>
            <w:r>
              <w:rPr>
                <w:b/>
                <w:sz w:val="20"/>
                <w:szCs w:val="20"/>
              </w:rPr>
              <w:t xml:space="preserve">, </w:t>
            </w:r>
            <w:r w:rsidRPr="00161935">
              <w:rPr>
                <w:b/>
                <w:sz w:val="20"/>
                <w:szCs w:val="20"/>
              </w:rPr>
              <w:t>responsib</w:t>
            </w:r>
            <w:r>
              <w:rPr>
                <w:b/>
                <w:sz w:val="20"/>
                <w:szCs w:val="20"/>
              </w:rPr>
              <w:t>le</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1"/>
              </w:numPr>
              <w:rPr>
                <w:rFonts w:ascii="Arial" w:hAnsi="Arial" w:cs="Arial"/>
                <w:sz w:val="18"/>
                <w:szCs w:val="18"/>
              </w:rPr>
            </w:pPr>
            <w:r>
              <w:rPr>
                <w:rFonts w:ascii="Arial" w:hAnsi="Arial" w:cs="Arial"/>
                <w:sz w:val="18"/>
                <w:szCs w:val="18"/>
              </w:rPr>
              <w:t>Demonstrates honesty, even in difficult situations</w:t>
            </w:r>
          </w:p>
          <w:p w:rsidR="00214BD8" w:rsidRDefault="00214BD8" w:rsidP="00214BD8">
            <w:pPr>
              <w:numPr>
                <w:ilvl w:val="0"/>
                <w:numId w:val="1"/>
              </w:numPr>
              <w:rPr>
                <w:rFonts w:ascii="Arial" w:hAnsi="Arial" w:cs="Arial"/>
                <w:sz w:val="18"/>
                <w:szCs w:val="18"/>
              </w:rPr>
            </w:pPr>
            <w:r>
              <w:rPr>
                <w:rFonts w:ascii="Arial" w:hAnsi="Arial" w:cs="Arial"/>
                <w:sz w:val="18"/>
                <w:szCs w:val="18"/>
              </w:rPr>
              <w:t>Takes responsibility for own actions</w:t>
            </w:r>
          </w:p>
          <w:p w:rsidR="00214BD8" w:rsidRPr="00D62E61" w:rsidRDefault="00214BD8" w:rsidP="00214BD8">
            <w:pPr>
              <w:numPr>
                <w:ilvl w:val="0"/>
                <w:numId w:val="1"/>
              </w:numPr>
              <w:rPr>
                <w:rFonts w:ascii="Arial" w:hAnsi="Arial" w:cs="Arial"/>
                <w:sz w:val="18"/>
                <w:szCs w:val="18"/>
              </w:rPr>
            </w:pPr>
            <w:r w:rsidRPr="00D62E61">
              <w:rPr>
                <w:rFonts w:ascii="Arial" w:hAnsi="Arial" w:cs="Arial"/>
                <w:sz w:val="18"/>
                <w:szCs w:val="18"/>
              </w:rPr>
              <w:t xml:space="preserve">Demonstrates ethical behavior and basic knowledge </w:t>
            </w:r>
            <w:r>
              <w:rPr>
                <w:rFonts w:ascii="Arial" w:hAnsi="Arial" w:cs="Arial"/>
                <w:sz w:val="18"/>
                <w:szCs w:val="18"/>
              </w:rPr>
              <w:t>relevant professional e</w:t>
            </w:r>
            <w:r w:rsidRPr="00D62E61">
              <w:rPr>
                <w:rFonts w:ascii="Arial" w:hAnsi="Arial" w:cs="Arial"/>
                <w:sz w:val="18"/>
                <w:szCs w:val="18"/>
              </w:rPr>
              <w:t xml:space="preserve">thical </w:t>
            </w:r>
            <w:r>
              <w:rPr>
                <w:rFonts w:ascii="Arial" w:hAnsi="Arial" w:cs="Arial"/>
                <w:sz w:val="18"/>
                <w:szCs w:val="18"/>
              </w:rPr>
              <w:t>p</w:t>
            </w:r>
            <w:r w:rsidRPr="00D62E61">
              <w:rPr>
                <w:rFonts w:ascii="Arial" w:hAnsi="Arial" w:cs="Arial"/>
                <w:sz w:val="18"/>
                <w:szCs w:val="18"/>
              </w:rPr>
              <w:t xml:space="preserve">rinciples and </w:t>
            </w:r>
            <w:r>
              <w:rPr>
                <w:rFonts w:ascii="Arial" w:hAnsi="Arial" w:cs="Arial"/>
                <w:sz w:val="18"/>
                <w:szCs w:val="18"/>
              </w:rPr>
              <w:t>c</w:t>
            </w:r>
            <w:r w:rsidRPr="00D62E61">
              <w:rPr>
                <w:rFonts w:ascii="Arial" w:hAnsi="Arial" w:cs="Arial"/>
                <w:sz w:val="18"/>
                <w:szCs w:val="18"/>
              </w:rPr>
              <w:t>ode</w:t>
            </w:r>
            <w:r>
              <w:rPr>
                <w:rFonts w:ascii="Arial" w:hAnsi="Arial" w:cs="Arial"/>
                <w:sz w:val="18"/>
                <w:szCs w:val="18"/>
              </w:rPr>
              <w:t>s</w:t>
            </w:r>
            <w:r w:rsidRPr="00D62E61">
              <w:rPr>
                <w:rFonts w:ascii="Arial" w:hAnsi="Arial" w:cs="Arial"/>
                <w:sz w:val="18"/>
                <w:szCs w:val="18"/>
              </w:rPr>
              <w:t xml:space="preserve"> of </w:t>
            </w:r>
            <w:r>
              <w:rPr>
                <w:rFonts w:ascii="Arial" w:hAnsi="Arial" w:cs="Arial"/>
                <w:sz w:val="18"/>
                <w:szCs w:val="18"/>
              </w:rPr>
              <w:t>c</w:t>
            </w:r>
            <w:r w:rsidRPr="00D62E61">
              <w:rPr>
                <w:rFonts w:ascii="Arial" w:hAnsi="Arial" w:cs="Arial"/>
                <w:sz w:val="18"/>
                <w:szCs w:val="18"/>
              </w:rPr>
              <w:t>onduct</w:t>
            </w:r>
          </w:p>
          <w:p w:rsidR="00214BD8" w:rsidRPr="00161935" w:rsidRDefault="00214BD8" w:rsidP="00214BD8">
            <w:pPr>
              <w:rPr>
                <w:sz w:val="20"/>
                <w:szCs w:val="20"/>
              </w:rPr>
            </w:pPr>
          </w:p>
        </w:tc>
        <w:tc>
          <w:tcPr>
            <w:tcW w:w="5973" w:type="dxa"/>
            <w:tcBorders>
              <w:bottom w:val="single" w:sz="4" w:space="0" w:color="auto"/>
            </w:tcBorders>
            <w:shd w:val="clear" w:color="auto" w:fill="D9D9D9"/>
          </w:tcPr>
          <w:p w:rsidR="00214BD8" w:rsidRPr="00161935" w:rsidRDefault="00214BD8" w:rsidP="00214BD8">
            <w:pPr>
              <w:rPr>
                <w:b/>
                <w:sz w:val="20"/>
                <w:szCs w:val="20"/>
              </w:rPr>
            </w:pPr>
            <w:r>
              <w:rPr>
                <w:b/>
                <w:sz w:val="20"/>
                <w:szCs w:val="20"/>
              </w:rPr>
              <w:t>Adherence to professional values infuses w</w:t>
            </w:r>
            <w:r w:rsidRPr="00161935">
              <w:rPr>
                <w:b/>
                <w:sz w:val="20"/>
                <w:szCs w:val="20"/>
              </w:rPr>
              <w:t xml:space="preserve">ork as </w:t>
            </w:r>
            <w:r>
              <w:rPr>
                <w:b/>
                <w:sz w:val="20"/>
                <w:szCs w:val="20"/>
              </w:rPr>
              <w:t>counselor;</w:t>
            </w:r>
            <w:r w:rsidRPr="00161935">
              <w:rPr>
                <w:b/>
                <w:sz w:val="20"/>
                <w:szCs w:val="20"/>
              </w:rPr>
              <w:t xml:space="preserve"> </w:t>
            </w:r>
            <w:r>
              <w:rPr>
                <w:b/>
                <w:sz w:val="20"/>
                <w:szCs w:val="20"/>
              </w:rPr>
              <w:t>r</w:t>
            </w:r>
            <w:r w:rsidRPr="00161935">
              <w:rPr>
                <w:b/>
                <w:sz w:val="20"/>
                <w:szCs w:val="20"/>
              </w:rPr>
              <w:t>ecognizes situations that challenge adherence to professional values</w:t>
            </w:r>
          </w:p>
          <w:p w:rsidR="00214BD8"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2"/>
              </w:numPr>
              <w:ind w:right="-288"/>
              <w:rPr>
                <w:rFonts w:ascii="Arial" w:hAnsi="Arial" w:cs="Arial"/>
                <w:sz w:val="18"/>
                <w:szCs w:val="18"/>
              </w:rPr>
            </w:pPr>
            <w:r>
              <w:rPr>
                <w:rFonts w:ascii="Arial" w:hAnsi="Arial" w:cs="Arial"/>
                <w:sz w:val="18"/>
                <w:szCs w:val="18"/>
              </w:rPr>
              <w:t xml:space="preserve">Identifies situations that challenge professional values, and seeks supervisor guidance as needed </w:t>
            </w:r>
          </w:p>
          <w:p w:rsidR="00214BD8" w:rsidRPr="00D62E61" w:rsidRDefault="00214BD8" w:rsidP="00214BD8">
            <w:pPr>
              <w:numPr>
                <w:ilvl w:val="0"/>
                <w:numId w:val="2"/>
              </w:numPr>
              <w:rPr>
                <w:rFonts w:ascii="Arial" w:hAnsi="Arial" w:cs="Arial"/>
                <w:sz w:val="18"/>
                <w:szCs w:val="18"/>
              </w:rPr>
            </w:pPr>
            <w:r w:rsidRPr="00D62E61">
              <w:rPr>
                <w:rFonts w:ascii="Arial" w:hAnsi="Arial" w:cs="Arial"/>
                <w:sz w:val="18"/>
                <w:szCs w:val="18"/>
              </w:rPr>
              <w:t xml:space="preserve">Demonstrates ability to discuss failures and lapses in adherence to professional values with </w:t>
            </w:r>
            <w:r w:rsidRPr="000836B1">
              <w:rPr>
                <w:rFonts w:ascii="Arial" w:hAnsi="Arial" w:cs="Arial"/>
                <w:sz w:val="18"/>
                <w:szCs w:val="18"/>
              </w:rPr>
              <w:t xml:space="preserve">supervisors </w:t>
            </w:r>
            <w:r w:rsidR="000836B1" w:rsidRPr="000836B1">
              <w:rPr>
                <w:rFonts w:ascii="Arial" w:hAnsi="Arial" w:cs="Arial"/>
                <w:sz w:val="18"/>
                <w:szCs w:val="18"/>
              </w:rPr>
              <w:t>with supervisors, faculty, or other professional colleagues as appropriate</w:t>
            </w:r>
          </w:p>
        </w:tc>
      </w:tr>
      <w:tr w:rsidR="00214BD8" w:rsidRPr="00161935">
        <w:trPr>
          <w:gridAfter w:val="1"/>
          <w:wAfter w:w="79" w:type="dxa"/>
          <w:trHeight w:val="20"/>
        </w:trPr>
        <w:tc>
          <w:tcPr>
            <w:tcW w:w="827" w:type="dxa"/>
            <w:shd w:val="clear" w:color="auto" w:fill="D9D9D9"/>
          </w:tcPr>
          <w:p w:rsidR="00214BD8" w:rsidRPr="00161935" w:rsidRDefault="00214BD8" w:rsidP="00214BD8">
            <w:pPr>
              <w:rPr>
                <w:b/>
                <w:sz w:val="20"/>
                <w:szCs w:val="20"/>
              </w:rPr>
            </w:pPr>
            <w:r>
              <w:rPr>
                <w:b/>
                <w:sz w:val="20"/>
                <w:szCs w:val="20"/>
              </w:rPr>
              <w:t>8.a, k</w:t>
            </w:r>
          </w:p>
        </w:tc>
        <w:tc>
          <w:tcPr>
            <w:tcW w:w="12270" w:type="dxa"/>
            <w:gridSpan w:val="2"/>
            <w:shd w:val="clear" w:color="auto" w:fill="D9D9D9"/>
            <w:vAlign w:val="center"/>
          </w:tcPr>
          <w:p w:rsidR="00214BD8" w:rsidRPr="00161935" w:rsidRDefault="00214BD8" w:rsidP="00214BD8">
            <w:pPr>
              <w:rPr>
                <w:b/>
                <w:sz w:val="20"/>
                <w:szCs w:val="20"/>
              </w:rPr>
            </w:pPr>
            <w:r w:rsidRPr="00161935">
              <w:rPr>
                <w:b/>
                <w:sz w:val="20"/>
                <w:szCs w:val="20"/>
              </w:rPr>
              <w:t>2. Deportment</w:t>
            </w:r>
          </w:p>
        </w:tc>
      </w:tr>
      <w:tr w:rsidR="00214BD8" w:rsidRPr="00161935">
        <w:trPr>
          <w:trHeight w:val="2247"/>
        </w:trPr>
        <w:tc>
          <w:tcPr>
            <w:tcW w:w="827" w:type="dxa"/>
          </w:tcPr>
          <w:p w:rsidR="00214BD8" w:rsidRPr="00161935" w:rsidRDefault="00214BD8" w:rsidP="00214BD8">
            <w:pPr>
              <w:rPr>
                <w:b/>
                <w:sz w:val="20"/>
                <w:szCs w:val="20"/>
              </w:rPr>
            </w:pPr>
          </w:p>
        </w:tc>
        <w:tc>
          <w:tcPr>
            <w:tcW w:w="6297" w:type="dxa"/>
          </w:tcPr>
          <w:p w:rsidR="00214BD8" w:rsidRPr="00161935" w:rsidRDefault="00214BD8" w:rsidP="00214BD8">
            <w:pPr>
              <w:rPr>
                <w:b/>
                <w:sz w:val="20"/>
                <w:szCs w:val="20"/>
              </w:rPr>
            </w:pPr>
            <w:r w:rsidRPr="00161935">
              <w:rPr>
                <w:b/>
                <w:sz w:val="20"/>
                <w:szCs w:val="20"/>
              </w:rPr>
              <w:t>Understands how to conduct oneself in a professional manner</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3"/>
              </w:numPr>
              <w:rPr>
                <w:rFonts w:ascii="Arial" w:hAnsi="Arial" w:cs="Arial"/>
                <w:bCs/>
                <w:sz w:val="18"/>
                <w:szCs w:val="18"/>
              </w:rPr>
            </w:pPr>
            <w:r>
              <w:rPr>
                <w:rFonts w:ascii="Arial" w:hAnsi="Arial" w:cs="Arial"/>
                <w:bCs/>
                <w:sz w:val="18"/>
                <w:szCs w:val="18"/>
              </w:rPr>
              <w:t>Demonstrates appropriate personal hygiene and attire</w:t>
            </w:r>
          </w:p>
          <w:p w:rsidR="00214BD8" w:rsidRPr="005E2183" w:rsidRDefault="00214BD8" w:rsidP="00214BD8">
            <w:pPr>
              <w:numPr>
                <w:ilvl w:val="0"/>
                <w:numId w:val="3"/>
              </w:numPr>
              <w:rPr>
                <w:rFonts w:ascii="Arial" w:hAnsi="Arial" w:cs="Arial"/>
                <w:bCs/>
                <w:sz w:val="18"/>
                <w:szCs w:val="18"/>
              </w:rPr>
            </w:pPr>
            <w:r w:rsidRPr="005E2183">
              <w:rPr>
                <w:rFonts w:ascii="Arial" w:hAnsi="Arial" w:cs="Arial"/>
                <w:sz w:val="18"/>
                <w:szCs w:val="18"/>
              </w:rPr>
              <w:t>Distinguishes between appropriate and inappropriate language and demeanor in professional contexts</w:t>
            </w:r>
            <w:r>
              <w:rPr>
                <w:rFonts w:ascii="Arial" w:hAnsi="Arial" w:cs="Arial"/>
                <w:sz w:val="18"/>
                <w:szCs w:val="18"/>
              </w:rPr>
              <w:t xml:space="preserve"> </w:t>
            </w:r>
          </w:p>
          <w:p w:rsidR="00214BD8" w:rsidRPr="00161935" w:rsidRDefault="00214BD8" w:rsidP="00214BD8">
            <w:pPr>
              <w:rPr>
                <w:b/>
                <w:sz w:val="20"/>
                <w:szCs w:val="20"/>
              </w:rPr>
            </w:pPr>
          </w:p>
        </w:tc>
        <w:tc>
          <w:tcPr>
            <w:tcW w:w="6052" w:type="dxa"/>
            <w:gridSpan w:val="2"/>
            <w:shd w:val="clear" w:color="auto" w:fill="D9D9D9"/>
          </w:tcPr>
          <w:p w:rsidR="00214BD8" w:rsidRPr="00161935" w:rsidRDefault="00214BD8" w:rsidP="00214BD8">
            <w:pPr>
              <w:rPr>
                <w:b/>
                <w:sz w:val="20"/>
                <w:szCs w:val="20"/>
              </w:rPr>
            </w:pPr>
            <w:r>
              <w:rPr>
                <w:b/>
                <w:sz w:val="20"/>
                <w:szCs w:val="20"/>
              </w:rPr>
              <w:t>C</w:t>
            </w:r>
            <w:r w:rsidRPr="00161935">
              <w:rPr>
                <w:b/>
                <w:sz w:val="20"/>
                <w:szCs w:val="20"/>
              </w:rPr>
              <w:t>ommunication and physical conduct</w:t>
            </w:r>
            <w:r>
              <w:rPr>
                <w:b/>
                <w:sz w:val="20"/>
                <w:szCs w:val="20"/>
              </w:rPr>
              <w:t xml:space="preserve"> (</w:t>
            </w:r>
            <w:r w:rsidRPr="00161935">
              <w:rPr>
                <w:b/>
                <w:sz w:val="20"/>
                <w:szCs w:val="20"/>
              </w:rPr>
              <w:t>including attire</w:t>
            </w:r>
            <w:r>
              <w:rPr>
                <w:b/>
                <w:sz w:val="20"/>
                <w:szCs w:val="20"/>
              </w:rPr>
              <w:t>) is professionally appropriate</w:t>
            </w:r>
            <w:r w:rsidRPr="00161935">
              <w:rPr>
                <w:b/>
                <w:sz w:val="20"/>
                <w:szCs w:val="20"/>
              </w:rPr>
              <w:t>, across different settings</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4"/>
              </w:numPr>
              <w:rPr>
                <w:rFonts w:ascii="Arial" w:hAnsi="Arial" w:cs="Arial"/>
                <w:sz w:val="18"/>
                <w:szCs w:val="18"/>
              </w:rPr>
            </w:pPr>
            <w:r>
              <w:rPr>
                <w:rFonts w:ascii="Arial" w:hAnsi="Arial" w:cs="Arial"/>
                <w:sz w:val="18"/>
                <w:szCs w:val="18"/>
              </w:rPr>
              <w:t xml:space="preserve">Demonstrates awareness of the impact behavior has on client, public and profession </w:t>
            </w:r>
          </w:p>
          <w:p w:rsidR="00214BD8" w:rsidRDefault="00214BD8" w:rsidP="00214BD8">
            <w:pPr>
              <w:numPr>
                <w:ilvl w:val="0"/>
                <w:numId w:val="4"/>
              </w:numPr>
              <w:rPr>
                <w:rFonts w:ascii="Arial" w:hAnsi="Arial" w:cs="Arial"/>
                <w:sz w:val="18"/>
                <w:szCs w:val="18"/>
              </w:rPr>
            </w:pPr>
            <w:r w:rsidRPr="005E2183">
              <w:rPr>
                <w:rFonts w:ascii="Arial" w:hAnsi="Arial" w:cs="Arial"/>
                <w:sz w:val="18"/>
                <w:szCs w:val="18"/>
              </w:rPr>
              <w:t>Utilizes appropriate language and demeanor in professional communications</w:t>
            </w:r>
          </w:p>
          <w:p w:rsidR="00214BD8" w:rsidRPr="005E2183" w:rsidRDefault="00214BD8" w:rsidP="00214BD8">
            <w:pPr>
              <w:ind w:left="360"/>
              <w:rPr>
                <w:rFonts w:ascii="Arial" w:hAnsi="Arial" w:cs="Arial"/>
                <w:sz w:val="18"/>
                <w:szCs w:val="18"/>
              </w:rPr>
            </w:pPr>
          </w:p>
        </w:tc>
      </w:tr>
      <w:tr w:rsidR="00214BD8" w:rsidRPr="00161935">
        <w:trPr>
          <w:trHeight w:val="134"/>
        </w:trPr>
        <w:tc>
          <w:tcPr>
            <w:tcW w:w="827" w:type="dxa"/>
            <w:shd w:val="clear" w:color="auto" w:fill="D9D9D9"/>
          </w:tcPr>
          <w:p w:rsidR="00214BD8" w:rsidRDefault="00214BD8" w:rsidP="00214BD8">
            <w:pPr>
              <w:rPr>
                <w:b/>
                <w:sz w:val="20"/>
                <w:szCs w:val="20"/>
              </w:rPr>
            </w:pPr>
            <w:r>
              <w:rPr>
                <w:b/>
                <w:sz w:val="20"/>
                <w:szCs w:val="20"/>
              </w:rPr>
              <w:t>8.a, k</w:t>
            </w:r>
          </w:p>
        </w:tc>
        <w:tc>
          <w:tcPr>
            <w:tcW w:w="12349" w:type="dxa"/>
            <w:gridSpan w:val="3"/>
            <w:shd w:val="clear" w:color="auto" w:fill="D9D9D9"/>
            <w:vAlign w:val="center"/>
          </w:tcPr>
          <w:p w:rsidR="00214BD8" w:rsidRPr="00161935" w:rsidRDefault="00214BD8" w:rsidP="00214BD8">
            <w:pPr>
              <w:rPr>
                <w:b/>
                <w:sz w:val="20"/>
                <w:szCs w:val="20"/>
              </w:rPr>
            </w:pPr>
            <w:r>
              <w:rPr>
                <w:b/>
                <w:sz w:val="20"/>
                <w:szCs w:val="20"/>
              </w:rPr>
              <w:t>3</w:t>
            </w:r>
            <w:r w:rsidRPr="00161935">
              <w:rPr>
                <w:b/>
                <w:sz w:val="20"/>
                <w:szCs w:val="20"/>
              </w:rPr>
              <w:t>. Accountability</w:t>
            </w:r>
          </w:p>
        </w:tc>
      </w:tr>
      <w:tr w:rsidR="00214BD8" w:rsidRPr="00161935">
        <w:trPr>
          <w:trHeight w:val="459"/>
        </w:trPr>
        <w:tc>
          <w:tcPr>
            <w:tcW w:w="827" w:type="dxa"/>
          </w:tcPr>
          <w:p w:rsidR="00214BD8" w:rsidRPr="00161935" w:rsidRDefault="00214BD8" w:rsidP="00214BD8">
            <w:pPr>
              <w:rPr>
                <w:b/>
                <w:sz w:val="20"/>
                <w:szCs w:val="20"/>
              </w:rPr>
            </w:pPr>
          </w:p>
        </w:tc>
        <w:tc>
          <w:tcPr>
            <w:tcW w:w="6297" w:type="dxa"/>
          </w:tcPr>
          <w:p w:rsidR="00214BD8" w:rsidRPr="00161935" w:rsidRDefault="00214BD8" w:rsidP="00214BD8">
            <w:pPr>
              <w:rPr>
                <w:b/>
                <w:sz w:val="20"/>
                <w:szCs w:val="20"/>
              </w:rPr>
            </w:pPr>
            <w:r w:rsidRPr="00161935">
              <w:rPr>
                <w:b/>
                <w:sz w:val="20"/>
                <w:szCs w:val="20"/>
              </w:rPr>
              <w:t xml:space="preserve">Accountable and reliable </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5"/>
              </w:numPr>
              <w:rPr>
                <w:rFonts w:ascii="Arial" w:hAnsi="Arial" w:cs="Arial"/>
                <w:sz w:val="18"/>
                <w:szCs w:val="18"/>
              </w:rPr>
            </w:pPr>
            <w:r>
              <w:rPr>
                <w:rFonts w:ascii="Arial" w:hAnsi="Arial" w:cs="Arial"/>
                <w:sz w:val="18"/>
                <w:szCs w:val="18"/>
              </w:rPr>
              <w:t xml:space="preserve">Turns in assignments in accordance with established deadlines </w:t>
            </w:r>
          </w:p>
          <w:p w:rsidR="00214BD8" w:rsidRDefault="00214BD8" w:rsidP="00214BD8">
            <w:pPr>
              <w:numPr>
                <w:ilvl w:val="0"/>
                <w:numId w:val="5"/>
              </w:numPr>
              <w:rPr>
                <w:rFonts w:ascii="Arial" w:hAnsi="Arial" w:cs="Arial"/>
                <w:sz w:val="18"/>
                <w:szCs w:val="18"/>
              </w:rPr>
            </w:pPr>
            <w:r>
              <w:rPr>
                <w:rFonts w:ascii="Arial" w:hAnsi="Arial" w:cs="Arial"/>
                <w:bCs/>
                <w:sz w:val="18"/>
                <w:szCs w:val="18"/>
              </w:rPr>
              <w:t>Demonstrates personal organization skills</w:t>
            </w:r>
          </w:p>
          <w:p w:rsidR="00214BD8" w:rsidRDefault="00214BD8" w:rsidP="00214BD8">
            <w:pPr>
              <w:numPr>
                <w:ilvl w:val="0"/>
                <w:numId w:val="5"/>
              </w:numPr>
              <w:rPr>
                <w:rFonts w:ascii="Arial" w:hAnsi="Arial" w:cs="Arial"/>
                <w:sz w:val="18"/>
                <w:szCs w:val="18"/>
              </w:rPr>
            </w:pPr>
            <w:r>
              <w:rPr>
                <w:rFonts w:ascii="Arial" w:hAnsi="Arial" w:cs="Arial"/>
                <w:bCs/>
                <w:sz w:val="18"/>
                <w:szCs w:val="18"/>
              </w:rPr>
              <w:t xml:space="preserve">Plans and organizes own workload  </w:t>
            </w:r>
          </w:p>
          <w:p w:rsidR="00214BD8" w:rsidRDefault="00214BD8" w:rsidP="00214BD8">
            <w:pPr>
              <w:numPr>
                <w:ilvl w:val="0"/>
                <w:numId w:val="5"/>
              </w:numPr>
              <w:rPr>
                <w:rFonts w:ascii="Arial" w:hAnsi="Arial" w:cs="Arial"/>
                <w:b/>
                <w:bCs/>
                <w:sz w:val="18"/>
                <w:szCs w:val="18"/>
              </w:rPr>
            </w:pPr>
            <w:r>
              <w:rPr>
                <w:rFonts w:ascii="Arial" w:hAnsi="Arial" w:cs="Arial"/>
                <w:bCs/>
                <w:sz w:val="18"/>
                <w:szCs w:val="18"/>
              </w:rPr>
              <w:t>Follows policies and procedures of institution</w:t>
            </w:r>
          </w:p>
          <w:p w:rsidR="00214BD8" w:rsidRPr="00543EDA" w:rsidRDefault="00214BD8" w:rsidP="00214BD8">
            <w:pPr>
              <w:numPr>
                <w:ilvl w:val="0"/>
                <w:numId w:val="5"/>
              </w:numPr>
              <w:rPr>
                <w:rFonts w:ascii="Arial" w:hAnsi="Arial" w:cs="Arial"/>
                <w:b/>
                <w:bCs/>
                <w:sz w:val="18"/>
                <w:szCs w:val="18"/>
              </w:rPr>
            </w:pPr>
            <w:r w:rsidRPr="00543EDA">
              <w:rPr>
                <w:rFonts w:ascii="Arial" w:hAnsi="Arial" w:cs="Arial"/>
                <w:bCs/>
                <w:sz w:val="18"/>
                <w:szCs w:val="18"/>
              </w:rPr>
              <w:t>Follows through on commitments</w:t>
            </w:r>
          </w:p>
          <w:p w:rsidR="00214BD8" w:rsidRPr="00161935" w:rsidRDefault="00214BD8" w:rsidP="00214BD8">
            <w:pPr>
              <w:rPr>
                <w:sz w:val="20"/>
                <w:szCs w:val="20"/>
              </w:rPr>
            </w:pPr>
          </w:p>
        </w:tc>
        <w:tc>
          <w:tcPr>
            <w:tcW w:w="6052" w:type="dxa"/>
            <w:gridSpan w:val="2"/>
            <w:shd w:val="clear" w:color="auto" w:fill="D9D9D9"/>
          </w:tcPr>
          <w:p w:rsidR="00214BD8" w:rsidRPr="00161935" w:rsidRDefault="00214BD8" w:rsidP="00214BD8">
            <w:pPr>
              <w:rPr>
                <w:b/>
                <w:sz w:val="20"/>
                <w:szCs w:val="20"/>
              </w:rPr>
            </w:pPr>
            <w:r w:rsidRPr="00161935">
              <w:rPr>
                <w:b/>
                <w:sz w:val="20"/>
                <w:szCs w:val="20"/>
              </w:rPr>
              <w:t xml:space="preserve">Accepts responsibility for own actions </w:t>
            </w:r>
          </w:p>
          <w:p w:rsidR="00214BD8" w:rsidRPr="00161935" w:rsidRDefault="00214BD8" w:rsidP="00214BD8">
            <w:pPr>
              <w:rPr>
                <w:b/>
                <w:sz w:val="20"/>
                <w:szCs w:val="20"/>
              </w:rPr>
            </w:pPr>
          </w:p>
          <w:p w:rsidR="00214BD8" w:rsidRDefault="00214BD8" w:rsidP="00214BD8">
            <w:pPr>
              <w:rPr>
                <w:rFonts w:ascii="Arial" w:hAnsi="Arial" w:cs="Arial"/>
                <w:bCs/>
                <w:sz w:val="18"/>
                <w:szCs w:val="18"/>
              </w:rPr>
            </w:pPr>
            <w:r>
              <w:rPr>
                <w:rFonts w:ascii="Arial" w:hAnsi="Arial" w:cs="Arial"/>
                <w:bCs/>
                <w:sz w:val="18"/>
                <w:szCs w:val="18"/>
              </w:rPr>
              <w:t>Examples:</w:t>
            </w:r>
          </w:p>
          <w:p w:rsidR="00214BD8" w:rsidRDefault="00214BD8" w:rsidP="00214BD8">
            <w:pPr>
              <w:numPr>
                <w:ilvl w:val="0"/>
                <w:numId w:val="6"/>
              </w:numPr>
              <w:rPr>
                <w:rFonts w:ascii="Arial" w:hAnsi="Arial" w:cs="Arial"/>
                <w:sz w:val="18"/>
                <w:szCs w:val="18"/>
              </w:rPr>
            </w:pPr>
            <w:r w:rsidRPr="000773E2">
              <w:rPr>
                <w:rFonts w:ascii="Arial" w:hAnsi="Arial" w:cs="Arial"/>
                <w:bCs/>
                <w:sz w:val="18"/>
                <w:szCs w:val="18"/>
              </w:rPr>
              <w:t>Comple</w:t>
            </w:r>
            <w:r w:rsidRPr="0084393B">
              <w:rPr>
                <w:rFonts w:ascii="Arial" w:hAnsi="Arial" w:cs="Arial"/>
                <w:sz w:val="18"/>
                <w:szCs w:val="18"/>
              </w:rPr>
              <w:t>t</w:t>
            </w:r>
            <w:r w:rsidRPr="000773E2">
              <w:rPr>
                <w:rFonts w:ascii="Arial" w:hAnsi="Arial" w:cs="Arial"/>
                <w:sz w:val="18"/>
                <w:szCs w:val="18"/>
              </w:rPr>
              <w:t xml:space="preserve">es </w:t>
            </w:r>
            <w:r>
              <w:rPr>
                <w:rFonts w:ascii="Arial" w:hAnsi="Arial" w:cs="Arial"/>
                <w:sz w:val="18"/>
                <w:szCs w:val="18"/>
              </w:rPr>
              <w:t>required case documentation promptly and accurately</w:t>
            </w:r>
          </w:p>
          <w:p w:rsidR="00214BD8" w:rsidRDefault="00214BD8" w:rsidP="00214BD8">
            <w:pPr>
              <w:numPr>
                <w:ilvl w:val="0"/>
                <w:numId w:val="6"/>
              </w:numPr>
              <w:rPr>
                <w:rFonts w:ascii="Arial" w:hAnsi="Arial" w:cs="Arial"/>
                <w:sz w:val="18"/>
                <w:szCs w:val="18"/>
              </w:rPr>
            </w:pPr>
            <w:r>
              <w:rPr>
                <w:rFonts w:ascii="Arial" w:hAnsi="Arial" w:cs="Arial"/>
                <w:sz w:val="18"/>
                <w:szCs w:val="18"/>
              </w:rPr>
              <w:t>Accepts responsibility for meeting deadlines</w:t>
            </w:r>
          </w:p>
          <w:p w:rsidR="00214BD8" w:rsidRDefault="00214BD8" w:rsidP="00214BD8">
            <w:pPr>
              <w:numPr>
                <w:ilvl w:val="0"/>
                <w:numId w:val="6"/>
              </w:numPr>
              <w:rPr>
                <w:rFonts w:ascii="Arial" w:hAnsi="Arial" w:cs="Arial"/>
                <w:sz w:val="18"/>
                <w:szCs w:val="18"/>
              </w:rPr>
            </w:pPr>
            <w:r>
              <w:rPr>
                <w:rFonts w:ascii="Arial" w:hAnsi="Arial" w:cs="Arial"/>
                <w:sz w:val="18"/>
                <w:szCs w:val="18"/>
              </w:rPr>
              <w:t>Available when “on-call”</w:t>
            </w:r>
          </w:p>
          <w:p w:rsidR="00214BD8" w:rsidRDefault="00214BD8" w:rsidP="00214BD8">
            <w:pPr>
              <w:numPr>
                <w:ilvl w:val="0"/>
                <w:numId w:val="6"/>
              </w:numPr>
              <w:rPr>
                <w:rFonts w:ascii="Arial" w:hAnsi="Arial" w:cs="Arial"/>
                <w:sz w:val="18"/>
                <w:szCs w:val="18"/>
              </w:rPr>
            </w:pPr>
            <w:r>
              <w:rPr>
                <w:rFonts w:ascii="Arial" w:hAnsi="Arial" w:cs="Arial"/>
                <w:sz w:val="18"/>
                <w:szCs w:val="18"/>
              </w:rPr>
              <w:t>Acknowledges errors</w:t>
            </w:r>
          </w:p>
          <w:p w:rsidR="00214BD8" w:rsidRPr="00543EDA" w:rsidRDefault="00214BD8" w:rsidP="00214BD8">
            <w:pPr>
              <w:numPr>
                <w:ilvl w:val="0"/>
                <w:numId w:val="6"/>
              </w:numPr>
              <w:rPr>
                <w:rFonts w:ascii="Arial" w:hAnsi="Arial" w:cs="Arial"/>
                <w:sz w:val="18"/>
                <w:szCs w:val="18"/>
              </w:rPr>
            </w:pPr>
            <w:r w:rsidRPr="00543EDA">
              <w:rPr>
                <w:rFonts w:ascii="Arial" w:hAnsi="Arial" w:cs="Arial"/>
                <w:sz w:val="18"/>
                <w:szCs w:val="18"/>
              </w:rPr>
              <w:t>Utilizes supervision to strengthen effectiveness of practice</w:t>
            </w:r>
            <w:r w:rsidRPr="00543EDA">
              <w:rPr>
                <w:sz w:val="18"/>
                <w:szCs w:val="20"/>
              </w:rPr>
              <w:t xml:space="preserve">  </w:t>
            </w:r>
          </w:p>
        </w:tc>
      </w:tr>
    </w:tbl>
    <w:p w:rsidR="00214BD8" w:rsidRPr="00161935" w:rsidRDefault="00214BD8" w:rsidP="00214BD8">
      <w:pPr>
        <w:pBdr>
          <w:top w:val="single" w:sz="4" w:space="1" w:color="auto"/>
          <w:left w:val="single" w:sz="4" w:space="4" w:color="auto"/>
          <w:bottom w:val="single" w:sz="4" w:space="1" w:color="auto"/>
          <w:right w:val="single" w:sz="4" w:space="3" w:color="auto"/>
        </w:pBdr>
        <w:shd w:val="clear" w:color="auto" w:fill="D9D9D9"/>
        <w:rPr>
          <w:b/>
          <w:sz w:val="20"/>
          <w:szCs w:val="20"/>
        </w:rPr>
      </w:pPr>
      <w:proofErr w:type="gramStart"/>
      <w:r>
        <w:rPr>
          <w:b/>
          <w:sz w:val="20"/>
          <w:szCs w:val="20"/>
        </w:rPr>
        <w:t>8.a</w:t>
      </w:r>
      <w:proofErr w:type="gramEnd"/>
      <w:r>
        <w:rPr>
          <w:b/>
          <w:sz w:val="20"/>
          <w:szCs w:val="20"/>
        </w:rPr>
        <w:t>, k</w:t>
      </w:r>
      <w:r w:rsidDel="00037FD3">
        <w:rPr>
          <w:b/>
          <w:sz w:val="20"/>
          <w:szCs w:val="20"/>
        </w:rPr>
        <w:t xml:space="preserve"> </w:t>
      </w:r>
      <w:r>
        <w:rPr>
          <w:b/>
          <w:sz w:val="20"/>
          <w:szCs w:val="20"/>
        </w:rPr>
        <w:t xml:space="preserve">|  </w:t>
      </w:r>
      <w:r w:rsidRPr="0063655F">
        <w:rPr>
          <w:b/>
          <w:sz w:val="20"/>
          <w:szCs w:val="20"/>
        </w:rPr>
        <w:t xml:space="preserve">4. Concern for the </w:t>
      </w:r>
      <w:r>
        <w:rPr>
          <w:b/>
          <w:sz w:val="20"/>
          <w:szCs w:val="20"/>
        </w:rPr>
        <w:t>W</w:t>
      </w:r>
      <w:r w:rsidRPr="0063655F">
        <w:rPr>
          <w:b/>
          <w:sz w:val="20"/>
          <w:szCs w:val="20"/>
        </w:rPr>
        <w:t xml:space="preserve">elfare of </w:t>
      </w:r>
      <w:r>
        <w:rPr>
          <w:b/>
          <w:sz w:val="20"/>
          <w:szCs w:val="20"/>
        </w:rPr>
        <w:t>O</w:t>
      </w:r>
      <w:r w:rsidRPr="0063655F">
        <w:rPr>
          <w:b/>
          <w:sz w:val="20"/>
          <w:szCs w:val="20"/>
        </w:rPr>
        <w:t>thers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390"/>
        <w:gridCol w:w="6138"/>
      </w:tblGrid>
      <w:tr w:rsidR="00214BD8" w:rsidRPr="00161935">
        <w:trPr>
          <w:trHeight w:val="458"/>
        </w:trPr>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Demonstrates a</w:t>
            </w:r>
            <w:r w:rsidRPr="00161935">
              <w:rPr>
                <w:b/>
                <w:sz w:val="20"/>
                <w:szCs w:val="20"/>
              </w:rPr>
              <w:t>wareness of the need to uphold and protect the welfare of others</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7"/>
              </w:numPr>
              <w:rPr>
                <w:rFonts w:ascii="Arial" w:hAnsi="Arial" w:cs="Arial"/>
                <w:sz w:val="18"/>
                <w:szCs w:val="18"/>
              </w:rPr>
            </w:pPr>
            <w:r>
              <w:rPr>
                <w:rFonts w:ascii="Arial" w:hAnsi="Arial" w:cs="Arial"/>
                <w:sz w:val="18"/>
                <w:szCs w:val="18"/>
              </w:rPr>
              <w:t>Displays initiative to help others</w:t>
            </w:r>
          </w:p>
          <w:p w:rsidR="00214BD8" w:rsidRDefault="00214BD8" w:rsidP="00214BD8">
            <w:pPr>
              <w:numPr>
                <w:ilvl w:val="0"/>
                <w:numId w:val="7"/>
              </w:numPr>
              <w:rPr>
                <w:rFonts w:ascii="Arial" w:hAnsi="Arial" w:cs="Arial"/>
                <w:sz w:val="18"/>
                <w:szCs w:val="18"/>
              </w:rPr>
            </w:pPr>
            <w:r>
              <w:rPr>
                <w:rFonts w:ascii="Arial" w:hAnsi="Arial" w:cs="Arial"/>
                <w:sz w:val="18"/>
                <w:szCs w:val="18"/>
              </w:rPr>
              <w:t>Articulates importance of concepts of confidentiality, privacy, and informed consent</w:t>
            </w:r>
          </w:p>
          <w:p w:rsidR="00214BD8" w:rsidRDefault="00214BD8" w:rsidP="00214BD8">
            <w:pPr>
              <w:numPr>
                <w:ilvl w:val="0"/>
                <w:numId w:val="7"/>
              </w:numPr>
              <w:rPr>
                <w:rFonts w:ascii="Arial" w:hAnsi="Arial" w:cs="Arial"/>
                <w:sz w:val="18"/>
                <w:szCs w:val="18"/>
              </w:rPr>
            </w:pPr>
            <w:r>
              <w:rPr>
                <w:rFonts w:ascii="Arial" w:hAnsi="Arial" w:cs="Arial"/>
                <w:sz w:val="18"/>
                <w:szCs w:val="18"/>
              </w:rPr>
              <w:t xml:space="preserve">Demonstrates compassion (awareness of suffering and the wish to relieve it) for others </w:t>
            </w:r>
          </w:p>
          <w:p w:rsidR="00214BD8" w:rsidRPr="00161935" w:rsidRDefault="00214BD8" w:rsidP="00214BD8">
            <w:pPr>
              <w:shd w:val="clear" w:color="auto" w:fill="FFFFFF"/>
              <w:rPr>
                <w:sz w:val="18"/>
                <w:szCs w:val="20"/>
              </w:rPr>
            </w:pPr>
          </w:p>
          <w:p w:rsidR="00214BD8" w:rsidRPr="00161935" w:rsidRDefault="00214BD8" w:rsidP="00214BD8">
            <w:pPr>
              <w:shd w:val="clear" w:color="auto" w:fill="FFFFFF"/>
              <w:rPr>
                <w:sz w:val="18"/>
                <w:szCs w:val="20"/>
              </w:rPr>
            </w:pPr>
          </w:p>
        </w:tc>
        <w:tc>
          <w:tcPr>
            <w:tcW w:w="6138" w:type="dxa"/>
            <w:shd w:val="clear" w:color="auto" w:fill="D9D9D9"/>
          </w:tcPr>
          <w:p w:rsidR="00214BD8" w:rsidRPr="00161935" w:rsidRDefault="00214BD8" w:rsidP="00214BD8">
            <w:pPr>
              <w:rPr>
                <w:b/>
                <w:sz w:val="20"/>
                <w:szCs w:val="20"/>
              </w:rPr>
            </w:pPr>
            <w:r w:rsidRPr="00161935">
              <w:rPr>
                <w:b/>
                <w:sz w:val="20"/>
                <w:szCs w:val="20"/>
              </w:rPr>
              <w:t xml:space="preserve">Acts to understand and safeguard the welfare of others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8"/>
              </w:numPr>
              <w:rPr>
                <w:rFonts w:ascii="Arial" w:hAnsi="Arial" w:cs="Arial"/>
                <w:sz w:val="18"/>
                <w:szCs w:val="18"/>
              </w:rPr>
            </w:pPr>
            <w:r>
              <w:rPr>
                <w:rFonts w:ascii="Arial" w:hAnsi="Arial" w:cs="Arial"/>
                <w:sz w:val="18"/>
                <w:szCs w:val="18"/>
              </w:rPr>
              <w:t>Displays respect in interpersonal interactions with others including those from divergent perspectives or backgrounds</w:t>
            </w:r>
          </w:p>
          <w:p w:rsidR="00214BD8" w:rsidRDefault="00214BD8" w:rsidP="00214BD8">
            <w:pPr>
              <w:numPr>
                <w:ilvl w:val="0"/>
                <w:numId w:val="8"/>
              </w:numPr>
              <w:rPr>
                <w:rFonts w:ascii="Arial" w:hAnsi="Arial" w:cs="Arial"/>
                <w:sz w:val="18"/>
                <w:szCs w:val="18"/>
              </w:rPr>
            </w:pPr>
            <w:r>
              <w:rPr>
                <w:rFonts w:ascii="Arial" w:hAnsi="Arial" w:cs="Arial"/>
                <w:sz w:val="18"/>
                <w:szCs w:val="18"/>
              </w:rPr>
              <w:t xml:space="preserve">Determines when response to client needs takes precedence over personal needs </w:t>
            </w:r>
          </w:p>
          <w:p w:rsidR="00214BD8" w:rsidRPr="00161935" w:rsidRDefault="00214BD8" w:rsidP="00214BD8">
            <w:pPr>
              <w:rPr>
                <w:sz w:val="18"/>
                <w:szCs w:val="20"/>
              </w:rPr>
            </w:pPr>
            <w:r>
              <w:rPr>
                <w:sz w:val="18"/>
                <w:szCs w:val="20"/>
              </w:rPr>
              <w:t xml:space="preserve"> </w:t>
            </w:r>
            <w:r w:rsidRPr="00161935">
              <w:rPr>
                <w:sz w:val="18"/>
                <w:szCs w:val="20"/>
              </w:rPr>
              <w:t xml:space="preserve"> </w:t>
            </w:r>
          </w:p>
          <w:p w:rsidR="00214BD8" w:rsidRPr="00161935" w:rsidRDefault="00214BD8" w:rsidP="00214BD8">
            <w:pPr>
              <w:rPr>
                <w:sz w:val="20"/>
                <w:szCs w:val="20"/>
              </w:rPr>
            </w:pPr>
          </w:p>
        </w:tc>
      </w:tr>
      <w:tr w:rsidR="00214BD8" w:rsidRPr="00161935">
        <w:trPr>
          <w:trHeight w:val="179"/>
        </w:trPr>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vAlign w:val="center"/>
          </w:tcPr>
          <w:p w:rsidR="00214BD8" w:rsidRPr="00161935" w:rsidRDefault="00214BD8" w:rsidP="00214BD8">
            <w:pPr>
              <w:rPr>
                <w:sz w:val="20"/>
                <w:szCs w:val="20"/>
              </w:rPr>
            </w:pPr>
            <w:r w:rsidRPr="00161935">
              <w:rPr>
                <w:b/>
                <w:sz w:val="20"/>
                <w:szCs w:val="20"/>
              </w:rPr>
              <w:t>5. Professional Identity</w:t>
            </w:r>
          </w:p>
        </w:tc>
      </w:tr>
      <w:tr w:rsidR="00214BD8" w:rsidRPr="00161935">
        <w:trPr>
          <w:trHeight w:val="458"/>
        </w:trPr>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Demonstrates b</w:t>
            </w:r>
            <w:r w:rsidRPr="00161935">
              <w:rPr>
                <w:b/>
                <w:sz w:val="20"/>
                <w:szCs w:val="20"/>
              </w:rPr>
              <w:t>eginning understanding of self as professional</w:t>
            </w:r>
            <w:r>
              <w:rPr>
                <w:b/>
                <w:sz w:val="20"/>
                <w:szCs w:val="20"/>
              </w:rPr>
              <w:t>;</w:t>
            </w:r>
            <w:r w:rsidRPr="00161935">
              <w:rPr>
                <w:b/>
                <w:sz w:val="20"/>
                <w:szCs w:val="20"/>
              </w:rPr>
              <w:t xml:space="preserve"> “thinking like a </w:t>
            </w:r>
            <w:r>
              <w:rPr>
                <w:b/>
                <w:sz w:val="20"/>
                <w:szCs w:val="20"/>
              </w:rPr>
              <w:t>professional counselor</w:t>
            </w:r>
            <w:r w:rsidRPr="00161935">
              <w:rPr>
                <w:b/>
                <w:sz w:val="20"/>
                <w:szCs w:val="20"/>
              </w:rPr>
              <w:t>”</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9"/>
              </w:numPr>
              <w:rPr>
                <w:rFonts w:ascii="Arial" w:hAnsi="Arial" w:cs="Arial"/>
                <w:bCs/>
                <w:sz w:val="18"/>
                <w:szCs w:val="18"/>
              </w:rPr>
            </w:pPr>
            <w:r>
              <w:rPr>
                <w:rFonts w:ascii="Arial" w:hAnsi="Arial" w:cs="Arial"/>
                <w:bCs/>
                <w:sz w:val="18"/>
                <w:szCs w:val="18"/>
              </w:rPr>
              <w:t>Demonstrates knowledge of the program and profession (training model, core competencies)</w:t>
            </w:r>
          </w:p>
          <w:p w:rsidR="00214BD8" w:rsidRPr="00AA7626" w:rsidRDefault="00214BD8" w:rsidP="00214BD8">
            <w:pPr>
              <w:numPr>
                <w:ilvl w:val="0"/>
                <w:numId w:val="9"/>
              </w:numPr>
              <w:rPr>
                <w:rFonts w:ascii="Arial" w:hAnsi="Arial" w:cs="Arial"/>
                <w:bCs/>
                <w:sz w:val="18"/>
                <w:szCs w:val="18"/>
              </w:rPr>
            </w:pPr>
            <w:r w:rsidRPr="00AA7626">
              <w:rPr>
                <w:rFonts w:ascii="Arial" w:hAnsi="Arial" w:cs="Arial"/>
                <w:bCs/>
                <w:sz w:val="18"/>
                <w:szCs w:val="18"/>
              </w:rPr>
              <w:t>Demonstrates knowledge about practicing within one’s competence</w:t>
            </w:r>
            <w:r w:rsidRPr="00AA7626">
              <w:rPr>
                <w:sz w:val="18"/>
                <w:szCs w:val="20"/>
              </w:rPr>
              <w:t xml:space="preserve"> </w:t>
            </w:r>
          </w:p>
          <w:p w:rsidR="00214BD8" w:rsidRPr="00161935" w:rsidRDefault="00214BD8" w:rsidP="00214BD8">
            <w:pPr>
              <w:rPr>
                <w:sz w:val="20"/>
                <w:szCs w:val="20"/>
              </w:rPr>
            </w:pPr>
          </w:p>
        </w:tc>
        <w:tc>
          <w:tcPr>
            <w:tcW w:w="6138" w:type="dxa"/>
            <w:shd w:val="clear" w:color="auto" w:fill="D9D9D9"/>
          </w:tcPr>
          <w:p w:rsidR="00214BD8" w:rsidRPr="00161935" w:rsidRDefault="00214BD8" w:rsidP="00214BD8">
            <w:pPr>
              <w:rPr>
                <w:b/>
                <w:sz w:val="20"/>
                <w:szCs w:val="20"/>
              </w:rPr>
            </w:pPr>
            <w:r>
              <w:rPr>
                <w:b/>
                <w:sz w:val="20"/>
                <w:szCs w:val="20"/>
              </w:rPr>
              <w:t>Displays e</w:t>
            </w:r>
            <w:r w:rsidRPr="00161935">
              <w:rPr>
                <w:b/>
                <w:sz w:val="20"/>
                <w:szCs w:val="20"/>
              </w:rPr>
              <w:t xml:space="preserve">merging professional identity as </w:t>
            </w:r>
            <w:r>
              <w:rPr>
                <w:b/>
                <w:sz w:val="20"/>
                <w:szCs w:val="20"/>
              </w:rPr>
              <w:t>professional counselor</w:t>
            </w:r>
            <w:r w:rsidRPr="00161935">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9"/>
              </w:numPr>
              <w:rPr>
                <w:rFonts w:ascii="Arial" w:hAnsi="Arial" w:cs="Arial"/>
                <w:bCs/>
                <w:sz w:val="18"/>
                <w:szCs w:val="18"/>
              </w:rPr>
            </w:pPr>
            <w:r>
              <w:rPr>
                <w:rFonts w:ascii="Arial" w:hAnsi="Arial" w:cs="Arial"/>
                <w:bCs/>
                <w:sz w:val="18"/>
                <w:szCs w:val="18"/>
              </w:rPr>
              <w:t xml:space="preserve">Has membership in professional organizations </w:t>
            </w:r>
          </w:p>
          <w:p w:rsidR="00214BD8" w:rsidRDefault="00214BD8" w:rsidP="00214BD8">
            <w:pPr>
              <w:numPr>
                <w:ilvl w:val="0"/>
                <w:numId w:val="10"/>
              </w:numPr>
              <w:rPr>
                <w:rFonts w:ascii="Arial" w:hAnsi="Arial" w:cs="Arial"/>
                <w:sz w:val="18"/>
                <w:szCs w:val="18"/>
              </w:rPr>
            </w:pPr>
            <w:r>
              <w:rPr>
                <w:rFonts w:ascii="Arial" w:hAnsi="Arial" w:cs="Arial"/>
                <w:sz w:val="18"/>
                <w:szCs w:val="18"/>
              </w:rPr>
              <w:t>Attends colloquia, workshops, conferences</w:t>
            </w:r>
          </w:p>
          <w:p w:rsidR="00214BD8" w:rsidRDefault="00214BD8" w:rsidP="00214BD8">
            <w:pPr>
              <w:numPr>
                <w:ilvl w:val="0"/>
                <w:numId w:val="10"/>
              </w:numPr>
              <w:rPr>
                <w:rFonts w:ascii="Arial" w:hAnsi="Arial" w:cs="Arial"/>
                <w:sz w:val="18"/>
                <w:szCs w:val="18"/>
              </w:rPr>
            </w:pPr>
            <w:r w:rsidRPr="00AA7626">
              <w:rPr>
                <w:rFonts w:ascii="Arial" w:hAnsi="Arial" w:cs="Arial"/>
                <w:sz w:val="18"/>
                <w:szCs w:val="18"/>
              </w:rPr>
              <w:t>Consults literature relevant to client care</w:t>
            </w:r>
            <w:r>
              <w:rPr>
                <w:rFonts w:ascii="Arial" w:hAnsi="Arial" w:cs="Arial"/>
                <w:sz w:val="18"/>
                <w:szCs w:val="18"/>
              </w:rPr>
              <w:t xml:space="preserve"> </w:t>
            </w:r>
          </w:p>
          <w:p w:rsidR="00214BD8" w:rsidRPr="009B0E35" w:rsidRDefault="00214BD8" w:rsidP="00214BD8">
            <w:pPr>
              <w:numPr>
                <w:ilvl w:val="0"/>
                <w:numId w:val="10"/>
              </w:numPr>
              <w:rPr>
                <w:rFonts w:ascii="Arial" w:hAnsi="Arial" w:cs="Arial"/>
                <w:sz w:val="18"/>
                <w:szCs w:val="18"/>
              </w:rPr>
            </w:pPr>
            <w:r>
              <w:rPr>
                <w:b/>
                <w:sz w:val="18"/>
                <w:szCs w:val="20"/>
              </w:rPr>
              <w:t>U</w:t>
            </w:r>
            <w:r w:rsidRPr="0084393B">
              <w:rPr>
                <w:b/>
                <w:sz w:val="18"/>
                <w:szCs w:val="20"/>
              </w:rPr>
              <w:t>ses resources (e.g., supervision, literature) for professional development</w:t>
            </w:r>
          </w:p>
          <w:p w:rsidR="00214BD8" w:rsidRPr="00161935" w:rsidRDefault="00214BD8" w:rsidP="00214BD8">
            <w:pPr>
              <w:rPr>
                <w:sz w:val="20"/>
                <w:szCs w:val="20"/>
              </w:rPr>
            </w:pPr>
          </w:p>
        </w:tc>
      </w:tr>
      <w:tr w:rsidR="00214BD8" w:rsidRPr="00161935">
        <w:tblPrEx>
          <w:tblLook w:val="0000"/>
        </w:tblPrEx>
        <w:trPr>
          <w:cantSplit/>
          <w:trHeight w:val="557"/>
        </w:trPr>
        <w:tc>
          <w:tcPr>
            <w:tcW w:w="648" w:type="dxa"/>
          </w:tcPr>
          <w:p w:rsidR="00214BD8" w:rsidRPr="00161935" w:rsidRDefault="00214BD8" w:rsidP="00214BD8">
            <w:pPr>
              <w:rPr>
                <w:sz w:val="20"/>
                <w:szCs w:val="20"/>
              </w:rPr>
            </w:pPr>
          </w:p>
        </w:tc>
        <w:tc>
          <w:tcPr>
            <w:tcW w:w="12528" w:type="dxa"/>
            <w:gridSpan w:val="2"/>
            <w:vAlign w:val="center"/>
          </w:tcPr>
          <w:p w:rsidR="00214BD8" w:rsidRPr="00161935" w:rsidRDefault="00214BD8" w:rsidP="00214BD8">
            <w:pPr>
              <w:rPr>
                <w:sz w:val="22"/>
                <w:szCs w:val="22"/>
              </w:rPr>
            </w:pPr>
            <w:r w:rsidRPr="00161935">
              <w:rPr>
                <w:sz w:val="20"/>
                <w:szCs w:val="20"/>
              </w:rPr>
              <w:br w:type="page"/>
            </w:r>
            <w:proofErr w:type="spellStart"/>
            <w:r w:rsidRPr="000C2ADD">
              <w:rPr>
                <w:i/>
                <w:sz w:val="20"/>
                <w:szCs w:val="20"/>
              </w:rPr>
              <w:t>B.</w:t>
            </w:r>
            <w:r w:rsidRPr="000C2ADD">
              <w:rPr>
                <w:b/>
                <w:i/>
                <w:sz w:val="22"/>
                <w:szCs w:val="22"/>
              </w:rPr>
              <w:t>Individual</w:t>
            </w:r>
            <w:proofErr w:type="spellEnd"/>
            <w:r w:rsidRPr="000C2ADD">
              <w:rPr>
                <w:b/>
                <w:i/>
                <w:sz w:val="22"/>
                <w:szCs w:val="22"/>
              </w:rPr>
              <w:t xml:space="preserve"> and Cultural Diversity</w:t>
            </w:r>
            <w:r>
              <w:rPr>
                <w:b/>
                <w:i/>
                <w:sz w:val="22"/>
                <w:szCs w:val="22"/>
              </w:rPr>
              <w:t xml:space="preserve"> (ICD)</w:t>
            </w:r>
            <w:r w:rsidRPr="00161935">
              <w:rPr>
                <w:b/>
                <w:sz w:val="22"/>
                <w:szCs w:val="22"/>
              </w:rPr>
              <w:t>:</w:t>
            </w:r>
            <w:r>
              <w:t xml:space="preserve"> </w:t>
            </w:r>
            <w:r w:rsidRPr="00161935">
              <w:rPr>
                <w:sz w:val="22"/>
                <w:szCs w:val="22"/>
              </w:rPr>
              <w:t>Awareness, sensitivity and skills in working professionally with diverse individuals, groups and communities who represent various cultural and personal background and characteristics defined broadly.</w:t>
            </w:r>
          </w:p>
        </w:tc>
      </w:tr>
      <w:tr w:rsidR="00214BD8" w:rsidRPr="00161935">
        <w:tblPrEx>
          <w:tblLook w:val="0000"/>
        </w:tblPrEx>
        <w:trPr>
          <w:cantSplit/>
        </w:trPr>
        <w:tc>
          <w:tcPr>
            <w:tcW w:w="648" w:type="dxa"/>
            <w:shd w:val="clear" w:color="auto" w:fill="D9D9D9"/>
          </w:tcPr>
          <w:p w:rsidR="00214BD8" w:rsidRDefault="00214BD8" w:rsidP="00214BD8">
            <w:pPr>
              <w:rPr>
                <w:b/>
                <w:sz w:val="20"/>
                <w:szCs w:val="20"/>
              </w:rPr>
            </w:pPr>
            <w:r>
              <w:rPr>
                <w:b/>
                <w:sz w:val="20"/>
                <w:szCs w:val="20"/>
              </w:rPr>
              <w:t>8.d,k</w:t>
            </w:r>
          </w:p>
        </w:tc>
        <w:tc>
          <w:tcPr>
            <w:tcW w:w="12528" w:type="dxa"/>
            <w:gridSpan w:val="2"/>
            <w:shd w:val="clear" w:color="auto" w:fill="D9D9D9"/>
          </w:tcPr>
          <w:p w:rsidR="00214BD8" w:rsidRPr="00161935" w:rsidRDefault="00214BD8" w:rsidP="00214BD8">
            <w:pPr>
              <w:rPr>
                <w:b/>
                <w:sz w:val="20"/>
                <w:szCs w:val="20"/>
              </w:rPr>
            </w:pPr>
            <w:r>
              <w:rPr>
                <w:b/>
                <w:sz w:val="20"/>
                <w:szCs w:val="20"/>
              </w:rPr>
              <w:t>1</w:t>
            </w:r>
            <w:r w:rsidRPr="00161935">
              <w:rPr>
                <w:b/>
                <w:sz w:val="20"/>
                <w:szCs w:val="20"/>
              </w:rPr>
              <w:t>. Self as Shaped by Individual and Cultural Diversity (</w:t>
            </w:r>
            <w:r w:rsidRPr="00161935">
              <w:rPr>
                <w:sz w:val="20"/>
                <w:szCs w:val="20"/>
              </w:rPr>
              <w:t>e.g.,</w:t>
            </w:r>
            <w:r w:rsidRPr="00161935">
              <w:rPr>
                <w:b/>
                <w:sz w:val="20"/>
                <w:szCs w:val="20"/>
              </w:rPr>
              <w:t xml:space="preserve"> </w:t>
            </w:r>
            <w:r w:rsidRPr="00161935">
              <w:rPr>
                <w:color w:val="000000"/>
                <w:sz w:val="20"/>
                <w:szCs w:val="20"/>
              </w:rPr>
              <w:t xml:space="preserve">cultural, individual, and role differences, including those based on age, gender, gender identity, race, ethnicity, culture, national origin, religion, sexual orientation, disability, language, and socioeconomic status </w:t>
            </w:r>
            <w:r w:rsidRPr="00161935">
              <w:rPr>
                <w:b/>
                <w:sz w:val="20"/>
                <w:szCs w:val="20"/>
              </w:rPr>
              <w:t>) and Context</w:t>
            </w:r>
          </w:p>
        </w:tc>
      </w:tr>
      <w:tr w:rsidR="00214BD8" w:rsidRPr="00161935">
        <w:tblPrEx>
          <w:tblLook w:val="0000"/>
        </w:tblPrEx>
        <w:trPr>
          <w:trHeight w:val="890"/>
        </w:trPr>
        <w:tc>
          <w:tcPr>
            <w:tcW w:w="648" w:type="dxa"/>
            <w:tcBorders>
              <w:bottom w:val="single" w:sz="4" w:space="0" w:color="auto"/>
            </w:tcBorders>
          </w:tcPr>
          <w:p w:rsidR="00214BD8" w:rsidRPr="00161935" w:rsidRDefault="00214BD8" w:rsidP="00214BD8">
            <w:pPr>
              <w:rPr>
                <w:b/>
                <w:sz w:val="20"/>
                <w:szCs w:val="20"/>
              </w:rPr>
            </w:pPr>
          </w:p>
        </w:tc>
        <w:tc>
          <w:tcPr>
            <w:tcW w:w="6390" w:type="dxa"/>
            <w:tcBorders>
              <w:bottom w:val="single" w:sz="4" w:space="0" w:color="auto"/>
            </w:tcBorders>
          </w:tcPr>
          <w:p w:rsidR="00214BD8" w:rsidRPr="00161935" w:rsidRDefault="00214BD8" w:rsidP="00214BD8">
            <w:pPr>
              <w:rPr>
                <w:b/>
                <w:sz w:val="20"/>
                <w:szCs w:val="20"/>
              </w:rPr>
            </w:pPr>
            <w:r w:rsidRPr="00161935">
              <w:rPr>
                <w:b/>
                <w:sz w:val="20"/>
                <w:szCs w:val="20"/>
              </w:rPr>
              <w:t>Demonstrates knowledge, awareness, and understanding of one’s own dimensions of diversity and attitudes towards divers</w:t>
            </w:r>
            <w:r>
              <w:rPr>
                <w:b/>
                <w:sz w:val="20"/>
                <w:szCs w:val="20"/>
              </w:rPr>
              <w:t>e</w:t>
            </w:r>
            <w:r w:rsidRPr="00161935">
              <w:rPr>
                <w:b/>
                <w:sz w:val="20"/>
                <w:szCs w:val="20"/>
              </w:rPr>
              <w:t xml:space="preserve"> others </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1"/>
              </w:numPr>
              <w:rPr>
                <w:rFonts w:ascii="Arial" w:hAnsi="Arial" w:cs="Arial"/>
                <w:sz w:val="18"/>
                <w:szCs w:val="18"/>
              </w:rPr>
            </w:pPr>
            <w:r>
              <w:rPr>
                <w:rFonts w:ascii="Arial" w:hAnsi="Arial" w:cs="Arial"/>
                <w:sz w:val="18"/>
                <w:szCs w:val="18"/>
              </w:rPr>
              <w:t>Articulates how ethnic group values influence who one is and how one relates to other people</w:t>
            </w:r>
          </w:p>
          <w:p w:rsidR="00214BD8" w:rsidRPr="00C8608F" w:rsidRDefault="00214BD8" w:rsidP="00214BD8">
            <w:pPr>
              <w:numPr>
                <w:ilvl w:val="0"/>
                <w:numId w:val="11"/>
              </w:numPr>
              <w:rPr>
                <w:rFonts w:ascii="Arial" w:hAnsi="Arial" w:cs="Arial"/>
                <w:sz w:val="18"/>
                <w:szCs w:val="18"/>
              </w:rPr>
            </w:pPr>
            <w:r w:rsidRPr="00C8608F">
              <w:rPr>
                <w:rFonts w:ascii="Arial" w:hAnsi="Arial" w:cs="Arial"/>
                <w:sz w:val="18"/>
                <w:szCs w:val="18"/>
              </w:rPr>
              <w:t>Articulates dimensions of diversity (e.g., race, gender, sexual orientation)</w:t>
            </w:r>
            <w:r w:rsidRPr="00C8608F">
              <w:rPr>
                <w:sz w:val="18"/>
                <w:szCs w:val="20"/>
              </w:rPr>
              <w:t xml:space="preserve"> </w:t>
            </w:r>
          </w:p>
        </w:tc>
        <w:tc>
          <w:tcPr>
            <w:tcW w:w="6138" w:type="dxa"/>
            <w:tcBorders>
              <w:bottom w:val="single" w:sz="4" w:space="0" w:color="auto"/>
            </w:tcBorders>
            <w:shd w:val="clear" w:color="auto" w:fill="D9D9D9"/>
          </w:tcPr>
          <w:p w:rsidR="00214BD8" w:rsidRPr="00161935" w:rsidRDefault="00214BD8" w:rsidP="00214BD8">
            <w:pPr>
              <w:rPr>
                <w:b/>
                <w:sz w:val="20"/>
                <w:szCs w:val="20"/>
              </w:rPr>
            </w:pPr>
            <w:r w:rsidRPr="00161935">
              <w:rPr>
                <w:b/>
                <w:sz w:val="20"/>
                <w:szCs w:val="20"/>
              </w:rPr>
              <w:t>Monitors and applies knowledge of self as a cultural being in assessment, treatment, and consultation</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Pr="00C67219" w:rsidRDefault="00214BD8" w:rsidP="00214BD8">
            <w:pPr>
              <w:numPr>
                <w:ilvl w:val="0"/>
                <w:numId w:val="11"/>
              </w:numPr>
              <w:rPr>
                <w:rFonts w:ascii="Arial" w:hAnsi="Arial" w:cs="Arial"/>
                <w:sz w:val="18"/>
                <w:szCs w:val="18"/>
              </w:rPr>
            </w:pPr>
            <w:r w:rsidRPr="00C67219">
              <w:rPr>
                <w:rFonts w:ascii="Arial" w:hAnsi="Arial" w:cs="Arial"/>
                <w:sz w:val="18"/>
                <w:szCs w:val="18"/>
              </w:rPr>
              <w:t>Uses knowledge of self to monitor effectiveness as a professional</w:t>
            </w:r>
          </w:p>
          <w:p w:rsidR="00214BD8" w:rsidRPr="00C67219" w:rsidRDefault="00214BD8" w:rsidP="00214BD8">
            <w:pPr>
              <w:numPr>
                <w:ilvl w:val="0"/>
                <w:numId w:val="11"/>
              </w:numPr>
              <w:rPr>
                <w:rFonts w:ascii="Arial" w:hAnsi="Arial" w:cs="Arial"/>
                <w:sz w:val="18"/>
                <w:szCs w:val="18"/>
              </w:rPr>
            </w:pPr>
            <w:r w:rsidRPr="00C67219">
              <w:rPr>
                <w:rFonts w:ascii="Arial" w:hAnsi="Arial" w:cs="Arial"/>
                <w:sz w:val="18"/>
                <w:szCs w:val="18"/>
              </w:rPr>
              <w:t xml:space="preserve">Initiates supervision about diversity issues </w:t>
            </w:r>
          </w:p>
          <w:p w:rsidR="00214BD8" w:rsidRPr="00161935" w:rsidRDefault="00214BD8" w:rsidP="00214BD8">
            <w:pPr>
              <w:rPr>
                <w:sz w:val="18"/>
                <w:szCs w:val="20"/>
              </w:rPr>
            </w:pPr>
            <w:r>
              <w:rPr>
                <w:sz w:val="18"/>
                <w:szCs w:val="20"/>
              </w:rPr>
              <w:t xml:space="preserve"> </w:t>
            </w:r>
            <w:r w:rsidRPr="00161935">
              <w:rPr>
                <w:sz w:val="18"/>
                <w:szCs w:val="20"/>
              </w:rPr>
              <w:t xml:space="preserve"> </w:t>
            </w:r>
          </w:p>
        </w:tc>
      </w:tr>
      <w:tr w:rsidR="00214BD8" w:rsidRPr="00161935">
        <w:tblPrEx>
          <w:tblLook w:val="0000"/>
        </w:tblPrEx>
        <w:trPr>
          <w:cantSplit/>
        </w:trPr>
        <w:tc>
          <w:tcPr>
            <w:tcW w:w="648" w:type="dxa"/>
            <w:shd w:val="clear" w:color="auto" w:fill="D9D9D9"/>
          </w:tcPr>
          <w:p w:rsidR="00214BD8" w:rsidRDefault="00214BD8" w:rsidP="00214BD8">
            <w:pPr>
              <w:tabs>
                <w:tab w:val="left" w:pos="7688"/>
              </w:tabs>
              <w:rPr>
                <w:b/>
                <w:sz w:val="20"/>
                <w:szCs w:val="20"/>
              </w:rPr>
            </w:pPr>
            <w:r>
              <w:rPr>
                <w:b/>
                <w:sz w:val="20"/>
                <w:szCs w:val="20"/>
              </w:rPr>
              <w:t>8.d,k</w:t>
            </w:r>
          </w:p>
        </w:tc>
        <w:tc>
          <w:tcPr>
            <w:tcW w:w="12528" w:type="dxa"/>
            <w:gridSpan w:val="2"/>
            <w:shd w:val="clear" w:color="auto" w:fill="D9D9D9"/>
          </w:tcPr>
          <w:p w:rsidR="00214BD8" w:rsidRPr="00161935" w:rsidRDefault="00214BD8" w:rsidP="00214BD8">
            <w:pPr>
              <w:tabs>
                <w:tab w:val="left" w:pos="7688"/>
              </w:tabs>
              <w:rPr>
                <w:b/>
                <w:sz w:val="20"/>
                <w:szCs w:val="20"/>
              </w:rPr>
            </w:pPr>
            <w:r>
              <w:rPr>
                <w:b/>
                <w:sz w:val="20"/>
                <w:szCs w:val="20"/>
              </w:rPr>
              <w:t>2</w:t>
            </w:r>
            <w:r w:rsidRPr="00161935">
              <w:rPr>
                <w:b/>
                <w:sz w:val="20"/>
                <w:szCs w:val="20"/>
              </w:rPr>
              <w:t>. Others as Shaped by Individual and Cultural Diversity and Context</w:t>
            </w:r>
            <w:r>
              <w:rPr>
                <w:b/>
                <w:sz w:val="20"/>
                <w:szCs w:val="20"/>
              </w:rPr>
              <w:tab/>
            </w:r>
          </w:p>
        </w:tc>
      </w:tr>
      <w:tr w:rsidR="00214BD8" w:rsidRPr="00161935">
        <w:tblPrEx>
          <w:tblLook w:val="0000"/>
        </w:tblPrEx>
        <w:trPr>
          <w:trHeight w:val="764"/>
        </w:trPr>
        <w:tc>
          <w:tcPr>
            <w:tcW w:w="648" w:type="dxa"/>
          </w:tcPr>
          <w:p w:rsidR="00214BD8" w:rsidRPr="00161935" w:rsidRDefault="00214BD8" w:rsidP="00214BD8">
            <w:pPr>
              <w:rPr>
                <w:b/>
                <w:sz w:val="20"/>
                <w:szCs w:val="20"/>
              </w:rPr>
            </w:pPr>
          </w:p>
        </w:tc>
        <w:tc>
          <w:tcPr>
            <w:tcW w:w="6390" w:type="dxa"/>
          </w:tcPr>
          <w:p w:rsidR="00214BD8" w:rsidRPr="00161935" w:rsidRDefault="00214BD8" w:rsidP="00214BD8">
            <w:pPr>
              <w:rPr>
                <w:b/>
                <w:sz w:val="20"/>
                <w:szCs w:val="20"/>
              </w:rPr>
            </w:pPr>
            <w:r w:rsidRPr="00161935">
              <w:rPr>
                <w:b/>
                <w:sz w:val="20"/>
                <w:szCs w:val="20"/>
              </w:rPr>
              <w:t>Demonstrates knowledge, awareness, and understanding of other individuals as cultural beings</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12"/>
              </w:numPr>
              <w:rPr>
                <w:rFonts w:ascii="Arial" w:hAnsi="Arial" w:cs="Arial"/>
                <w:sz w:val="18"/>
                <w:szCs w:val="18"/>
              </w:rPr>
            </w:pPr>
            <w:r>
              <w:rPr>
                <w:rFonts w:ascii="Arial" w:hAnsi="Arial" w:cs="Arial"/>
                <w:sz w:val="18"/>
                <w:szCs w:val="18"/>
              </w:rPr>
              <w:t>Demonstrates knowledge, awareness and understanding of the way culture and context shape the behavior of other individuals</w:t>
            </w:r>
          </w:p>
          <w:p w:rsidR="00214BD8" w:rsidRPr="00161935" w:rsidRDefault="00214BD8" w:rsidP="00214BD8">
            <w:pPr>
              <w:numPr>
                <w:ilvl w:val="0"/>
                <w:numId w:val="12"/>
              </w:numPr>
              <w:rPr>
                <w:sz w:val="20"/>
                <w:szCs w:val="20"/>
              </w:rPr>
            </w:pPr>
            <w:r w:rsidRPr="00502B1B">
              <w:rPr>
                <w:rFonts w:ascii="Arial" w:hAnsi="Arial" w:cs="Arial"/>
                <w:sz w:val="18"/>
                <w:szCs w:val="18"/>
              </w:rPr>
              <w:t>Articulates beginning understanding of the way culture and context are a consideration in working with clients</w:t>
            </w:r>
          </w:p>
        </w:tc>
        <w:tc>
          <w:tcPr>
            <w:tcW w:w="6138" w:type="dxa"/>
            <w:shd w:val="clear" w:color="auto" w:fill="D9D9D9"/>
          </w:tcPr>
          <w:p w:rsidR="00214BD8" w:rsidRPr="00161935" w:rsidRDefault="00214BD8" w:rsidP="00214BD8">
            <w:pPr>
              <w:rPr>
                <w:b/>
                <w:sz w:val="20"/>
                <w:szCs w:val="20"/>
              </w:rPr>
            </w:pPr>
            <w:r w:rsidRPr="00161935">
              <w:rPr>
                <w:b/>
                <w:sz w:val="20"/>
                <w:szCs w:val="20"/>
              </w:rPr>
              <w:t>Applies knowledge of others as cultural beings in assessment, treatment, and consultation</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Pr="00C67219" w:rsidRDefault="00214BD8" w:rsidP="00214BD8">
            <w:pPr>
              <w:numPr>
                <w:ilvl w:val="0"/>
                <w:numId w:val="13"/>
              </w:numPr>
              <w:spacing w:line="240" w:lineRule="exact"/>
              <w:rPr>
                <w:rFonts w:ascii="Arial" w:hAnsi="Arial" w:cs="Arial"/>
                <w:sz w:val="18"/>
                <w:szCs w:val="18"/>
              </w:rPr>
            </w:pPr>
            <w:r>
              <w:rPr>
                <w:rFonts w:ascii="Arial" w:hAnsi="Arial" w:cs="Arial"/>
                <w:sz w:val="18"/>
                <w:szCs w:val="18"/>
              </w:rPr>
              <w:t xml:space="preserve">Demonstrates understanding </w:t>
            </w:r>
            <w:r w:rsidRPr="00C67219">
              <w:rPr>
                <w:rFonts w:ascii="Arial" w:hAnsi="Arial" w:cs="Arial"/>
                <w:sz w:val="18"/>
                <w:szCs w:val="18"/>
              </w:rPr>
              <w:t xml:space="preserve">that others may have multiple cultural identities </w:t>
            </w:r>
          </w:p>
          <w:p w:rsidR="00214BD8" w:rsidRPr="00C67219" w:rsidRDefault="00214BD8" w:rsidP="00214BD8">
            <w:pPr>
              <w:numPr>
                <w:ilvl w:val="0"/>
                <w:numId w:val="13"/>
              </w:numPr>
              <w:rPr>
                <w:rFonts w:ascii="Arial" w:hAnsi="Arial" w:cs="Arial"/>
                <w:sz w:val="18"/>
                <w:szCs w:val="18"/>
              </w:rPr>
            </w:pPr>
            <w:r w:rsidRPr="00C67219">
              <w:rPr>
                <w:rFonts w:ascii="Arial" w:hAnsi="Arial" w:cs="Arial"/>
                <w:sz w:val="18"/>
                <w:szCs w:val="18"/>
              </w:rPr>
              <w:t>Initiates supervision about diversity issues with others</w:t>
            </w:r>
          </w:p>
          <w:p w:rsidR="00214BD8" w:rsidRPr="00161935" w:rsidRDefault="00214BD8" w:rsidP="00214BD8">
            <w:pPr>
              <w:rPr>
                <w:sz w:val="18"/>
                <w:szCs w:val="20"/>
              </w:rPr>
            </w:pPr>
            <w:r>
              <w:rPr>
                <w:sz w:val="18"/>
                <w:szCs w:val="20"/>
              </w:rPr>
              <w:t xml:space="preserve"> </w:t>
            </w:r>
            <w:r w:rsidRPr="00161935">
              <w:rPr>
                <w:sz w:val="18"/>
                <w:szCs w:val="20"/>
              </w:rPr>
              <w:t xml:space="preserve"> </w:t>
            </w:r>
          </w:p>
        </w:tc>
      </w:tr>
      <w:tr w:rsidR="00214BD8" w:rsidRPr="00161935">
        <w:tblPrEx>
          <w:tblLook w:val="0000"/>
        </w:tblPrEx>
        <w:trPr>
          <w:cantSplit/>
        </w:trPr>
        <w:tc>
          <w:tcPr>
            <w:tcW w:w="648" w:type="dxa"/>
            <w:shd w:val="clear" w:color="auto" w:fill="D9D9D9"/>
          </w:tcPr>
          <w:p w:rsidR="00214BD8" w:rsidRDefault="00214BD8" w:rsidP="00214BD8">
            <w:pPr>
              <w:rPr>
                <w:b/>
                <w:sz w:val="20"/>
                <w:szCs w:val="20"/>
              </w:rPr>
            </w:pPr>
            <w:r>
              <w:rPr>
                <w:b/>
                <w:sz w:val="20"/>
                <w:szCs w:val="20"/>
              </w:rPr>
              <w:t>8.d,k</w:t>
            </w:r>
          </w:p>
        </w:tc>
        <w:tc>
          <w:tcPr>
            <w:tcW w:w="12528" w:type="dxa"/>
            <w:gridSpan w:val="2"/>
            <w:shd w:val="clear" w:color="auto" w:fill="D9D9D9"/>
          </w:tcPr>
          <w:p w:rsidR="00214BD8" w:rsidRPr="00161935" w:rsidRDefault="00214BD8" w:rsidP="00214BD8">
            <w:pPr>
              <w:rPr>
                <w:b/>
                <w:sz w:val="20"/>
                <w:szCs w:val="20"/>
              </w:rPr>
            </w:pPr>
            <w:r>
              <w:rPr>
                <w:b/>
                <w:sz w:val="20"/>
                <w:szCs w:val="20"/>
              </w:rPr>
              <w:t>3</w:t>
            </w:r>
            <w:r w:rsidRPr="00161935">
              <w:rPr>
                <w:b/>
                <w:sz w:val="20"/>
                <w:szCs w:val="20"/>
              </w:rPr>
              <w:t>. Interaction of Self and Others as Shaped by Individual and Cultural Diversity and Context</w:t>
            </w:r>
          </w:p>
        </w:tc>
      </w:tr>
      <w:tr w:rsidR="00214BD8" w:rsidRPr="00161935">
        <w:tblPrEx>
          <w:tblLook w:val="0000"/>
        </w:tblPrEx>
        <w:tc>
          <w:tcPr>
            <w:tcW w:w="648" w:type="dxa"/>
          </w:tcPr>
          <w:p w:rsidR="00214BD8" w:rsidRPr="00161935" w:rsidRDefault="00214BD8" w:rsidP="00214BD8">
            <w:pPr>
              <w:rPr>
                <w:b/>
                <w:sz w:val="20"/>
                <w:szCs w:val="20"/>
              </w:rPr>
            </w:pPr>
          </w:p>
        </w:tc>
        <w:tc>
          <w:tcPr>
            <w:tcW w:w="6390" w:type="dxa"/>
          </w:tcPr>
          <w:p w:rsidR="00214BD8" w:rsidRPr="00161935" w:rsidRDefault="00214BD8" w:rsidP="00214BD8">
            <w:pPr>
              <w:rPr>
                <w:color w:val="000000"/>
                <w:sz w:val="20"/>
                <w:szCs w:val="20"/>
              </w:rPr>
            </w:pPr>
            <w:r w:rsidRPr="00161935">
              <w:rPr>
                <w:b/>
                <w:sz w:val="20"/>
                <w:szCs w:val="20"/>
              </w:rPr>
              <w:t xml:space="preserve">Demonstrates knowledge, awareness, and understanding of interactions between self and diverse others </w:t>
            </w:r>
            <w:r w:rsidRPr="00161935">
              <w:rPr>
                <w:color w:val="000000"/>
                <w:sz w:val="20"/>
                <w:szCs w:val="20"/>
              </w:rPr>
              <w:t xml:space="preserve"> </w:t>
            </w:r>
          </w:p>
          <w:p w:rsidR="00214BD8" w:rsidRPr="00161935" w:rsidRDefault="00214BD8" w:rsidP="00214BD8">
            <w:pPr>
              <w:rPr>
                <w:color w:val="000000"/>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4"/>
              </w:numPr>
              <w:rPr>
                <w:rFonts w:ascii="Arial" w:hAnsi="Arial" w:cs="Arial"/>
                <w:sz w:val="18"/>
                <w:szCs w:val="18"/>
              </w:rPr>
            </w:pPr>
            <w:r>
              <w:rPr>
                <w:rFonts w:ascii="Arial" w:hAnsi="Arial" w:cs="Arial"/>
                <w:sz w:val="18"/>
                <w:szCs w:val="18"/>
              </w:rPr>
              <w:t>Demonstrates knowledge, awareness and understanding of the way culture and context shape interactions between and among individuals</w:t>
            </w:r>
          </w:p>
          <w:p w:rsidR="00214BD8" w:rsidRPr="00161935" w:rsidRDefault="00214BD8" w:rsidP="00214BD8">
            <w:pPr>
              <w:numPr>
                <w:ilvl w:val="0"/>
                <w:numId w:val="12"/>
              </w:numPr>
              <w:rPr>
                <w:sz w:val="18"/>
                <w:szCs w:val="20"/>
              </w:rPr>
            </w:pPr>
            <w:r>
              <w:rPr>
                <w:rFonts w:ascii="Arial" w:hAnsi="Arial" w:cs="Arial"/>
                <w:sz w:val="18"/>
                <w:szCs w:val="18"/>
              </w:rPr>
              <w:t>Articulates beginning understanding of the way culture and context are a consideration in the therapeutic relationship</w:t>
            </w:r>
          </w:p>
        </w:tc>
        <w:tc>
          <w:tcPr>
            <w:tcW w:w="6138" w:type="dxa"/>
            <w:shd w:val="clear" w:color="auto" w:fill="D9D9D9"/>
          </w:tcPr>
          <w:p w:rsidR="00214BD8" w:rsidRPr="00161935" w:rsidRDefault="00214BD8" w:rsidP="00214BD8">
            <w:pPr>
              <w:rPr>
                <w:b/>
                <w:sz w:val="20"/>
                <w:szCs w:val="20"/>
              </w:rPr>
            </w:pPr>
            <w:r w:rsidRPr="00161935">
              <w:rPr>
                <w:b/>
                <w:sz w:val="20"/>
                <w:szCs w:val="20"/>
              </w:rPr>
              <w:t>Applies knowledge of the role of culture in interactions in assessment, treatment, and consultation of diverse others</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4"/>
              </w:numPr>
              <w:rPr>
                <w:rFonts w:ascii="Arial" w:hAnsi="Arial" w:cs="Arial"/>
                <w:sz w:val="18"/>
                <w:szCs w:val="18"/>
              </w:rPr>
            </w:pPr>
            <w:r w:rsidRPr="003A24DA">
              <w:rPr>
                <w:rFonts w:ascii="Arial" w:hAnsi="Arial" w:cs="Arial"/>
                <w:sz w:val="18"/>
                <w:szCs w:val="18"/>
              </w:rPr>
              <w:t xml:space="preserve">Understands </w:t>
            </w:r>
            <w:r>
              <w:rPr>
                <w:rFonts w:ascii="Arial" w:hAnsi="Arial" w:cs="Arial"/>
                <w:sz w:val="18"/>
                <w:szCs w:val="18"/>
              </w:rPr>
              <w:t>the role that diversity may play in interactions with others</w:t>
            </w:r>
          </w:p>
          <w:p w:rsidR="00214BD8" w:rsidRPr="00F9695C" w:rsidRDefault="00214BD8" w:rsidP="00214BD8">
            <w:pPr>
              <w:numPr>
                <w:ilvl w:val="0"/>
                <w:numId w:val="14"/>
              </w:numPr>
              <w:rPr>
                <w:rFonts w:ascii="Arial" w:hAnsi="Arial" w:cs="Arial"/>
                <w:sz w:val="18"/>
                <w:szCs w:val="18"/>
              </w:rPr>
            </w:pPr>
            <w:r w:rsidRPr="00F9695C">
              <w:rPr>
                <w:rFonts w:ascii="Arial" w:hAnsi="Arial" w:cs="Arial"/>
                <w:sz w:val="18"/>
                <w:szCs w:val="18"/>
              </w:rPr>
              <w:t>Initiates supervision about diversity issues in interactions with others</w:t>
            </w:r>
            <w:r w:rsidRPr="00F9695C">
              <w:rPr>
                <w:sz w:val="18"/>
                <w:szCs w:val="20"/>
              </w:rPr>
              <w:t xml:space="preserve"> </w:t>
            </w:r>
          </w:p>
        </w:tc>
      </w:tr>
      <w:tr w:rsidR="00214BD8" w:rsidRPr="00161935">
        <w:tblPrEx>
          <w:tblLook w:val="0000"/>
        </w:tblPrEx>
        <w:tc>
          <w:tcPr>
            <w:tcW w:w="648" w:type="dxa"/>
            <w:shd w:val="clear" w:color="auto" w:fill="D9D9D9"/>
          </w:tcPr>
          <w:p w:rsidR="00214BD8" w:rsidRDefault="00214BD8" w:rsidP="00214BD8">
            <w:pPr>
              <w:rPr>
                <w:b/>
                <w:sz w:val="20"/>
                <w:szCs w:val="20"/>
              </w:rPr>
            </w:pPr>
            <w:r>
              <w:rPr>
                <w:b/>
                <w:sz w:val="20"/>
                <w:szCs w:val="20"/>
              </w:rPr>
              <w:t>8.d,k</w:t>
            </w:r>
          </w:p>
        </w:tc>
        <w:tc>
          <w:tcPr>
            <w:tcW w:w="12528" w:type="dxa"/>
            <w:gridSpan w:val="2"/>
            <w:shd w:val="clear" w:color="auto" w:fill="D9D9D9"/>
          </w:tcPr>
          <w:p w:rsidR="00214BD8" w:rsidRPr="00161935" w:rsidRDefault="00214BD8" w:rsidP="00214BD8">
            <w:pPr>
              <w:rPr>
                <w:b/>
                <w:sz w:val="20"/>
                <w:szCs w:val="20"/>
              </w:rPr>
            </w:pPr>
            <w:r>
              <w:rPr>
                <w:b/>
                <w:sz w:val="20"/>
                <w:szCs w:val="20"/>
              </w:rPr>
              <w:t>4</w:t>
            </w:r>
            <w:r w:rsidRPr="00161935">
              <w:rPr>
                <w:b/>
                <w:sz w:val="20"/>
                <w:szCs w:val="20"/>
              </w:rPr>
              <w:t>. Applications based on Individual and Cultural Context</w:t>
            </w:r>
          </w:p>
        </w:tc>
      </w:tr>
      <w:tr w:rsidR="00214BD8" w:rsidRPr="00161935">
        <w:tblPrEx>
          <w:tblLook w:val="0000"/>
        </w:tblPrEx>
        <w:tc>
          <w:tcPr>
            <w:tcW w:w="648" w:type="dxa"/>
          </w:tcPr>
          <w:p w:rsidR="00214BD8" w:rsidRPr="00161935" w:rsidRDefault="00214BD8" w:rsidP="00214BD8">
            <w:pPr>
              <w:pStyle w:val="PlainText"/>
              <w:widowControl/>
              <w:rPr>
                <w:rFonts w:ascii="Times New Roman" w:hAnsi="Times New Roman"/>
                <w:b/>
              </w:rPr>
            </w:pPr>
          </w:p>
        </w:tc>
        <w:tc>
          <w:tcPr>
            <w:tcW w:w="6390" w:type="dxa"/>
          </w:tcPr>
          <w:p w:rsidR="00214BD8" w:rsidRPr="00161935" w:rsidRDefault="00214BD8" w:rsidP="00214BD8">
            <w:pPr>
              <w:pStyle w:val="PlainText"/>
              <w:widowControl/>
              <w:rPr>
                <w:rFonts w:ascii="Times New Roman" w:hAnsi="Times New Roman"/>
                <w:b/>
              </w:rPr>
            </w:pPr>
            <w:r w:rsidRPr="00161935">
              <w:rPr>
                <w:rFonts w:ascii="Times New Roman" w:hAnsi="Times New Roman"/>
                <w:b/>
              </w:rPr>
              <w:t xml:space="preserve">Demonstrates basic knowledge of and sensitivity to the scientific, theoretical, and contextual issues related to ICD as they apply to professional </w:t>
            </w:r>
            <w:r>
              <w:rPr>
                <w:rFonts w:ascii="Times New Roman" w:hAnsi="Times New Roman"/>
                <w:b/>
              </w:rPr>
              <w:t>work</w:t>
            </w:r>
            <w:r w:rsidRPr="00161935">
              <w:rPr>
                <w:rFonts w:ascii="Times New Roman" w:hAnsi="Times New Roman"/>
                <w:b/>
              </w:rPr>
              <w:t>.  Understand</w:t>
            </w:r>
            <w:r>
              <w:rPr>
                <w:rFonts w:ascii="Times New Roman" w:hAnsi="Times New Roman"/>
                <w:b/>
              </w:rPr>
              <w:t xml:space="preserve">s </w:t>
            </w:r>
            <w:r w:rsidRPr="00161935">
              <w:rPr>
                <w:rFonts w:ascii="Times New Roman" w:hAnsi="Times New Roman"/>
                <w:b/>
              </w:rPr>
              <w:t>the need to consider ICD issues in all aspects of professional work (e.g., assessment, treatment, research, relationships with colleagues)</w:t>
            </w:r>
          </w:p>
          <w:p w:rsidR="00214BD8" w:rsidRPr="00161935" w:rsidRDefault="00214BD8" w:rsidP="00214BD8">
            <w:pPr>
              <w:pStyle w:val="PlainText"/>
              <w:widowControl/>
              <w:rPr>
                <w:rFonts w:ascii="Times New Roman" w:hAnsi="Times New Roman"/>
                <w:b/>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20"/>
              </w:numPr>
              <w:rPr>
                <w:rFonts w:ascii="Arial" w:hAnsi="Arial" w:cs="Arial"/>
                <w:sz w:val="18"/>
                <w:szCs w:val="18"/>
              </w:rPr>
            </w:pPr>
            <w:r>
              <w:rPr>
                <w:rFonts w:ascii="Arial" w:hAnsi="Arial" w:cs="Arial"/>
                <w:sz w:val="18"/>
                <w:szCs w:val="18"/>
              </w:rPr>
              <w:t xml:space="preserve">Demonstrates basic knowledge of literatures on individual and cultural differences  </w:t>
            </w:r>
          </w:p>
          <w:p w:rsidR="00214BD8" w:rsidRDefault="00214BD8" w:rsidP="00214BD8">
            <w:pPr>
              <w:numPr>
                <w:ilvl w:val="0"/>
                <w:numId w:val="20"/>
              </w:numPr>
              <w:rPr>
                <w:rFonts w:ascii="Arial" w:hAnsi="Arial" w:cs="Arial"/>
                <w:sz w:val="18"/>
                <w:szCs w:val="18"/>
              </w:rPr>
            </w:pPr>
            <w:r>
              <w:rPr>
                <w:rFonts w:ascii="Arial" w:hAnsi="Arial" w:cs="Arial"/>
                <w:sz w:val="18"/>
                <w:szCs w:val="18"/>
              </w:rPr>
              <w:t>Engages in respectful interactions that reflect ICD knowledge</w:t>
            </w:r>
          </w:p>
          <w:p w:rsidR="00214BD8" w:rsidRPr="009A5AF8" w:rsidRDefault="00214BD8" w:rsidP="00214BD8">
            <w:pPr>
              <w:numPr>
                <w:ilvl w:val="0"/>
                <w:numId w:val="14"/>
              </w:numPr>
              <w:rPr>
                <w:rFonts w:ascii="Arial" w:hAnsi="Arial" w:cs="Arial"/>
                <w:sz w:val="18"/>
                <w:szCs w:val="18"/>
              </w:rPr>
            </w:pPr>
            <w:r>
              <w:rPr>
                <w:rFonts w:ascii="Arial" w:hAnsi="Arial" w:cs="Arial"/>
                <w:sz w:val="18"/>
                <w:szCs w:val="18"/>
              </w:rPr>
              <w:t xml:space="preserve">Seeks out literature on individual and cultural differences to inform </w:t>
            </w:r>
            <w:r>
              <w:rPr>
                <w:rFonts w:ascii="Arial" w:hAnsi="Arial" w:cs="Arial"/>
                <w:sz w:val="18"/>
                <w:szCs w:val="18"/>
              </w:rPr>
              <w:lastRenderedPageBreak/>
              <w:t>interactions with diverse others</w:t>
            </w:r>
            <w:r w:rsidRPr="009A5AF8">
              <w:rPr>
                <w:sz w:val="18"/>
                <w:szCs w:val="20"/>
              </w:rPr>
              <w:t xml:space="preserve"> </w:t>
            </w:r>
          </w:p>
        </w:tc>
        <w:tc>
          <w:tcPr>
            <w:tcW w:w="6138" w:type="dxa"/>
            <w:shd w:val="clear" w:color="auto" w:fill="D9D9D9"/>
          </w:tcPr>
          <w:p w:rsidR="00214BD8" w:rsidRPr="00161935" w:rsidRDefault="00214BD8" w:rsidP="00214BD8">
            <w:pPr>
              <w:pStyle w:val="PlainText"/>
              <w:widowControl/>
              <w:rPr>
                <w:rFonts w:ascii="Times New Roman" w:hAnsi="Times New Roman"/>
                <w:b/>
              </w:rPr>
            </w:pPr>
            <w:r w:rsidRPr="00161935">
              <w:rPr>
                <w:rFonts w:ascii="Times New Roman" w:hAnsi="Times New Roman"/>
                <w:b/>
                <w:bCs/>
              </w:rPr>
              <w:lastRenderedPageBreak/>
              <w:t xml:space="preserve">Applies knowledge, sensitivity, and understanding regarding ICD issues to </w:t>
            </w:r>
            <w:r w:rsidRPr="00161935">
              <w:rPr>
                <w:rFonts w:ascii="Times New Roman" w:hAnsi="Times New Roman"/>
                <w:b/>
              </w:rPr>
              <w:t>work effectively with diverse others in assessment, treatment, and consultation</w:t>
            </w:r>
          </w:p>
          <w:p w:rsidR="00214BD8" w:rsidRPr="00161935" w:rsidRDefault="00214BD8" w:rsidP="00214BD8">
            <w:pPr>
              <w:pStyle w:val="PlainText"/>
              <w:widowControl/>
              <w:rPr>
                <w:rFonts w:ascii="Times New Roman" w:hAnsi="Times New Roman"/>
                <w:b/>
              </w:rPr>
            </w:pPr>
          </w:p>
          <w:p w:rsidR="00214BD8" w:rsidRDefault="00214BD8" w:rsidP="00214BD8">
            <w:pPr>
              <w:rPr>
                <w:rFonts w:ascii="Arial" w:hAnsi="Arial" w:cs="Arial"/>
                <w:sz w:val="18"/>
                <w:szCs w:val="18"/>
              </w:rPr>
            </w:pPr>
            <w:r>
              <w:rPr>
                <w:rFonts w:ascii="Arial" w:hAnsi="Arial" w:cs="Arial"/>
                <w:sz w:val="18"/>
                <w:szCs w:val="18"/>
              </w:rPr>
              <w:t>Examples:</w:t>
            </w:r>
          </w:p>
          <w:p w:rsidR="00214BD8" w:rsidRPr="00C67219" w:rsidRDefault="00214BD8" w:rsidP="00214BD8">
            <w:pPr>
              <w:pStyle w:val="PlainText"/>
              <w:widowControl/>
              <w:numPr>
                <w:ilvl w:val="0"/>
                <w:numId w:val="19"/>
              </w:numPr>
              <w:rPr>
                <w:rFonts w:ascii="Arial" w:hAnsi="Arial" w:cs="Arial"/>
                <w:sz w:val="18"/>
                <w:szCs w:val="18"/>
              </w:rPr>
            </w:pPr>
            <w:r>
              <w:rPr>
                <w:rFonts w:ascii="Arial" w:hAnsi="Arial" w:cs="Arial"/>
                <w:sz w:val="18"/>
                <w:szCs w:val="18"/>
              </w:rPr>
              <w:t>Demonstrates knowledge of ICD literature</w:t>
            </w:r>
          </w:p>
          <w:p w:rsidR="00214BD8" w:rsidRDefault="00214BD8" w:rsidP="00214BD8">
            <w:pPr>
              <w:pStyle w:val="PlainText"/>
              <w:widowControl/>
              <w:numPr>
                <w:ilvl w:val="0"/>
                <w:numId w:val="19"/>
              </w:numPr>
              <w:rPr>
                <w:rFonts w:ascii="Arial" w:hAnsi="Arial" w:cs="Arial"/>
                <w:sz w:val="18"/>
                <w:szCs w:val="18"/>
              </w:rPr>
            </w:pPr>
            <w:r w:rsidRPr="00C67219">
              <w:rPr>
                <w:rFonts w:ascii="Arial" w:hAnsi="Arial" w:cs="Arial"/>
                <w:sz w:val="18"/>
                <w:szCs w:val="18"/>
              </w:rPr>
              <w:t>Works effectively with diverse others in</w:t>
            </w:r>
            <w:r>
              <w:rPr>
                <w:rFonts w:ascii="Arial" w:hAnsi="Arial" w:cs="Arial"/>
                <w:sz w:val="18"/>
                <w:szCs w:val="18"/>
              </w:rPr>
              <w:t xml:space="preserve"> professional activities</w:t>
            </w:r>
          </w:p>
          <w:p w:rsidR="00214BD8" w:rsidRPr="00F9695C" w:rsidRDefault="00214BD8" w:rsidP="00214BD8">
            <w:pPr>
              <w:numPr>
                <w:ilvl w:val="0"/>
                <w:numId w:val="14"/>
              </w:numPr>
              <w:rPr>
                <w:rFonts w:ascii="Arial" w:hAnsi="Arial" w:cs="Arial"/>
                <w:sz w:val="18"/>
                <w:szCs w:val="18"/>
              </w:rPr>
            </w:pPr>
            <w:r>
              <w:rPr>
                <w:rFonts w:ascii="Arial" w:hAnsi="Arial" w:cs="Arial"/>
                <w:sz w:val="18"/>
                <w:szCs w:val="18"/>
              </w:rPr>
              <w:t>Demonstrates awareness of effects of oppression and privilege on self and others</w:t>
            </w:r>
          </w:p>
          <w:p w:rsidR="00214BD8" w:rsidRPr="00161935" w:rsidRDefault="00214BD8" w:rsidP="00214BD8">
            <w:pPr>
              <w:pStyle w:val="PlainText"/>
              <w:widowControl/>
              <w:rPr>
                <w:rFonts w:ascii="Times New Roman" w:hAnsi="Times New Roman"/>
              </w:rPr>
            </w:pPr>
          </w:p>
        </w:tc>
      </w:tr>
      <w:tr w:rsidR="00214BD8" w:rsidRPr="00161935">
        <w:tblPrEx>
          <w:tblLook w:val="0000"/>
        </w:tblPrEx>
        <w:trPr>
          <w:cantSplit/>
          <w:trHeight w:val="467"/>
        </w:trPr>
        <w:tc>
          <w:tcPr>
            <w:tcW w:w="648" w:type="dxa"/>
          </w:tcPr>
          <w:p w:rsidR="00214BD8" w:rsidRPr="00161935" w:rsidRDefault="00214BD8" w:rsidP="00214BD8">
            <w:pPr>
              <w:rPr>
                <w:b/>
                <w:sz w:val="22"/>
                <w:szCs w:val="22"/>
              </w:rPr>
            </w:pPr>
          </w:p>
        </w:tc>
        <w:tc>
          <w:tcPr>
            <w:tcW w:w="12528" w:type="dxa"/>
            <w:gridSpan w:val="2"/>
            <w:vAlign w:val="center"/>
          </w:tcPr>
          <w:p w:rsidR="00214BD8" w:rsidRPr="00161935" w:rsidRDefault="00214BD8" w:rsidP="00214BD8">
            <w:pPr>
              <w:rPr>
                <w:sz w:val="22"/>
                <w:szCs w:val="22"/>
              </w:rPr>
            </w:pPr>
            <w:r w:rsidRPr="000C2ADD">
              <w:rPr>
                <w:b/>
                <w:i/>
                <w:sz w:val="22"/>
                <w:szCs w:val="22"/>
              </w:rPr>
              <w:t>C. Ethical/Legal Standards and Policy</w:t>
            </w:r>
            <w:r w:rsidRPr="00161935">
              <w:rPr>
                <w:b/>
                <w:sz w:val="22"/>
                <w:szCs w:val="22"/>
              </w:rPr>
              <w:t xml:space="preserve">: </w:t>
            </w:r>
            <w:r w:rsidRPr="00161935">
              <w:rPr>
                <w:sz w:val="22"/>
                <w:szCs w:val="22"/>
              </w:rPr>
              <w:t>Application of ethical concepts and awareness of legal issues regarding professional activities with individuals, groups, and organizations.</w:t>
            </w:r>
          </w:p>
        </w:tc>
      </w:tr>
      <w:tr w:rsidR="00214BD8" w:rsidRPr="00161935">
        <w:tblPrEx>
          <w:tblLook w:val="0000"/>
        </w:tblPrEx>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b/>
                <w:sz w:val="20"/>
                <w:szCs w:val="20"/>
              </w:rPr>
            </w:pPr>
            <w:r w:rsidRPr="00161935">
              <w:rPr>
                <w:b/>
                <w:sz w:val="20"/>
                <w:szCs w:val="20"/>
              </w:rPr>
              <w:t xml:space="preserve">1. Knowledge of </w:t>
            </w:r>
            <w:r>
              <w:rPr>
                <w:b/>
                <w:sz w:val="20"/>
                <w:szCs w:val="20"/>
              </w:rPr>
              <w:t>Ethical, Legal and Professional S</w:t>
            </w:r>
            <w:r w:rsidRPr="00161935">
              <w:rPr>
                <w:b/>
                <w:sz w:val="20"/>
                <w:szCs w:val="20"/>
              </w:rPr>
              <w:t xml:space="preserve">tandards and </w:t>
            </w:r>
            <w:r>
              <w:rPr>
                <w:b/>
                <w:sz w:val="20"/>
                <w:szCs w:val="20"/>
              </w:rPr>
              <w:t>G</w:t>
            </w:r>
            <w:r w:rsidRPr="00161935">
              <w:rPr>
                <w:b/>
                <w:sz w:val="20"/>
                <w:szCs w:val="20"/>
              </w:rPr>
              <w:t>uidelines</w:t>
            </w:r>
          </w:p>
        </w:tc>
      </w:tr>
      <w:tr w:rsidR="00214BD8" w:rsidRPr="00161935">
        <w:tblPrEx>
          <w:tblLook w:val="0000"/>
        </w:tblPrEx>
        <w:tc>
          <w:tcPr>
            <w:tcW w:w="648" w:type="dxa"/>
            <w:tcBorders>
              <w:bottom w:val="single" w:sz="4" w:space="0" w:color="auto"/>
            </w:tcBorders>
          </w:tcPr>
          <w:p w:rsidR="00214BD8" w:rsidRPr="00161935" w:rsidRDefault="00214BD8" w:rsidP="00214BD8">
            <w:pPr>
              <w:ind w:left="72"/>
              <w:rPr>
                <w:b/>
                <w:sz w:val="20"/>
                <w:szCs w:val="20"/>
              </w:rPr>
            </w:pPr>
          </w:p>
        </w:tc>
        <w:tc>
          <w:tcPr>
            <w:tcW w:w="6390" w:type="dxa"/>
            <w:tcBorders>
              <w:bottom w:val="single" w:sz="4" w:space="0" w:color="auto"/>
            </w:tcBorders>
          </w:tcPr>
          <w:p w:rsidR="00214BD8" w:rsidRPr="00161935" w:rsidRDefault="00214BD8" w:rsidP="00214BD8">
            <w:pPr>
              <w:ind w:left="72"/>
              <w:rPr>
                <w:b/>
                <w:sz w:val="20"/>
                <w:szCs w:val="20"/>
              </w:rPr>
            </w:pPr>
            <w:r w:rsidRPr="00161935">
              <w:rPr>
                <w:b/>
                <w:sz w:val="20"/>
                <w:szCs w:val="20"/>
              </w:rPr>
              <w:t>Demonstrates basic knowledge of relev</w:t>
            </w:r>
            <w:r>
              <w:rPr>
                <w:b/>
                <w:sz w:val="20"/>
                <w:szCs w:val="20"/>
              </w:rPr>
              <w:t xml:space="preserve">ant ethical/professional codes </w:t>
            </w:r>
            <w:r w:rsidRPr="00161935">
              <w:rPr>
                <w:b/>
                <w:sz w:val="20"/>
                <w:szCs w:val="20"/>
              </w:rPr>
              <w:t xml:space="preserve">and basic skills in ethical decision making; demonstrates beginning level knowledge of legal and regulatory issues in the practice of </w:t>
            </w:r>
            <w:r>
              <w:rPr>
                <w:b/>
                <w:sz w:val="20"/>
                <w:szCs w:val="20"/>
              </w:rPr>
              <w:t>professional counseling</w:t>
            </w:r>
            <w:r w:rsidRPr="00161935">
              <w:rPr>
                <w:b/>
                <w:sz w:val="20"/>
                <w:szCs w:val="20"/>
              </w:rPr>
              <w:t xml:space="preserve"> that apply to practice while placed at practicum setting</w:t>
            </w:r>
          </w:p>
          <w:p w:rsidR="00214BD8" w:rsidRPr="00161935" w:rsidRDefault="00214BD8" w:rsidP="00214BD8">
            <w:pPr>
              <w:ind w:left="72"/>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pStyle w:val="PlainText"/>
              <w:widowControl/>
              <w:numPr>
                <w:ilvl w:val="0"/>
                <w:numId w:val="15"/>
              </w:numPr>
              <w:rPr>
                <w:rFonts w:ascii="Arial" w:hAnsi="Arial" w:cs="Arial"/>
                <w:sz w:val="18"/>
                <w:szCs w:val="18"/>
              </w:rPr>
            </w:pPr>
            <w:r>
              <w:rPr>
                <w:rFonts w:ascii="Arial" w:hAnsi="Arial" w:cs="Arial"/>
                <w:sz w:val="18"/>
                <w:szCs w:val="18"/>
              </w:rPr>
              <w:t xml:space="preserve">Demonstrates beginning knowledge of typical legal issues, including child and elder abuse reporting, confidentiality, and informed consent </w:t>
            </w:r>
          </w:p>
          <w:p w:rsidR="00214BD8" w:rsidRDefault="00214BD8" w:rsidP="00214BD8">
            <w:pPr>
              <w:pStyle w:val="PlainText"/>
              <w:widowControl/>
              <w:numPr>
                <w:ilvl w:val="0"/>
                <w:numId w:val="15"/>
              </w:numPr>
              <w:rPr>
                <w:rFonts w:ascii="Arial" w:hAnsi="Arial" w:cs="Arial"/>
                <w:sz w:val="18"/>
                <w:szCs w:val="18"/>
              </w:rPr>
            </w:pPr>
            <w:r>
              <w:rPr>
                <w:rFonts w:ascii="Arial" w:hAnsi="Arial" w:cs="Arial"/>
                <w:sz w:val="18"/>
                <w:szCs w:val="18"/>
              </w:rPr>
              <w:t>Identifies key documents/policies that guide the practice of professional counseling</w:t>
            </w:r>
          </w:p>
          <w:p w:rsidR="00214BD8" w:rsidRDefault="00214BD8" w:rsidP="00214BD8">
            <w:pPr>
              <w:pStyle w:val="PlainText"/>
              <w:widowControl/>
              <w:numPr>
                <w:ilvl w:val="0"/>
                <w:numId w:val="15"/>
              </w:numPr>
              <w:rPr>
                <w:rFonts w:ascii="Arial" w:hAnsi="Arial" w:cs="Arial"/>
                <w:sz w:val="18"/>
                <w:szCs w:val="18"/>
              </w:rPr>
            </w:pPr>
            <w:r>
              <w:rPr>
                <w:rFonts w:ascii="Arial" w:hAnsi="Arial" w:cs="Arial"/>
                <w:sz w:val="18"/>
                <w:szCs w:val="18"/>
              </w:rPr>
              <w:t xml:space="preserve">Demonstrates beginning knowledge of ethical principles and the ACA ethics code </w:t>
            </w:r>
          </w:p>
          <w:p w:rsidR="00214BD8" w:rsidRPr="00161935" w:rsidRDefault="00214BD8" w:rsidP="00214BD8">
            <w:pPr>
              <w:shd w:val="clear" w:color="auto" w:fill="FFFFFF"/>
              <w:rPr>
                <w:sz w:val="18"/>
                <w:szCs w:val="20"/>
              </w:rPr>
            </w:pPr>
          </w:p>
        </w:tc>
        <w:tc>
          <w:tcPr>
            <w:tcW w:w="6138" w:type="dxa"/>
            <w:tcBorders>
              <w:bottom w:val="single" w:sz="4" w:space="0" w:color="auto"/>
            </w:tcBorders>
            <w:shd w:val="clear" w:color="auto" w:fill="D9D9D9"/>
          </w:tcPr>
          <w:p w:rsidR="00214BD8" w:rsidRPr="00161935" w:rsidRDefault="00214BD8" w:rsidP="00214BD8">
            <w:pPr>
              <w:rPr>
                <w:b/>
                <w:sz w:val="20"/>
                <w:szCs w:val="20"/>
              </w:rPr>
            </w:pPr>
            <w:r w:rsidRPr="00161935">
              <w:rPr>
                <w:b/>
                <w:sz w:val="20"/>
                <w:szCs w:val="20"/>
              </w:rPr>
              <w:t>Demonstrates intermediate level knowledge and understanding of relevant ethical/professional codes, standards and guidelines</w:t>
            </w:r>
            <w:r>
              <w:rPr>
                <w:b/>
                <w:sz w:val="20"/>
                <w:szCs w:val="20"/>
              </w:rPr>
              <w:t>,</w:t>
            </w:r>
            <w:r w:rsidRPr="00161935">
              <w:rPr>
                <w:b/>
                <w:sz w:val="20"/>
                <w:szCs w:val="20"/>
              </w:rPr>
              <w:t xml:space="preserve"> laws, statutes, rules, </w:t>
            </w:r>
            <w:r>
              <w:rPr>
                <w:b/>
                <w:sz w:val="20"/>
                <w:szCs w:val="20"/>
              </w:rPr>
              <w:t xml:space="preserve">and </w:t>
            </w:r>
            <w:r w:rsidRPr="00161935">
              <w:rPr>
                <w:b/>
                <w:sz w:val="20"/>
                <w:szCs w:val="20"/>
              </w:rPr>
              <w:t>regulations</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6"/>
              </w:numPr>
              <w:rPr>
                <w:rFonts w:ascii="Arial" w:hAnsi="Arial" w:cs="Arial"/>
                <w:sz w:val="18"/>
                <w:szCs w:val="18"/>
              </w:rPr>
            </w:pPr>
            <w:r>
              <w:rPr>
                <w:rFonts w:ascii="Arial" w:hAnsi="Arial" w:cs="Arial"/>
                <w:sz w:val="18"/>
                <w:szCs w:val="18"/>
              </w:rPr>
              <w:t xml:space="preserve">Identifies ethical dilemmas effectively </w:t>
            </w:r>
          </w:p>
          <w:p w:rsidR="00214BD8" w:rsidRDefault="00214BD8" w:rsidP="00214BD8">
            <w:pPr>
              <w:numPr>
                <w:ilvl w:val="0"/>
                <w:numId w:val="16"/>
              </w:numPr>
              <w:rPr>
                <w:rFonts w:ascii="Arial" w:hAnsi="Arial" w:cs="Arial"/>
                <w:sz w:val="18"/>
                <w:szCs w:val="18"/>
              </w:rPr>
            </w:pPr>
            <w:r>
              <w:rPr>
                <w:rFonts w:ascii="Arial" w:hAnsi="Arial" w:cs="Arial"/>
                <w:sz w:val="18"/>
                <w:szCs w:val="18"/>
              </w:rPr>
              <w:t>Actively consults with supervisor to act upon ethical and legal aspects of practice</w:t>
            </w:r>
          </w:p>
          <w:p w:rsidR="00214BD8" w:rsidRDefault="00214BD8" w:rsidP="00214BD8">
            <w:pPr>
              <w:numPr>
                <w:ilvl w:val="0"/>
                <w:numId w:val="16"/>
              </w:numPr>
              <w:rPr>
                <w:rFonts w:ascii="Arial" w:hAnsi="Arial" w:cs="Arial"/>
                <w:sz w:val="18"/>
                <w:szCs w:val="18"/>
              </w:rPr>
            </w:pPr>
            <w:r>
              <w:rPr>
                <w:rFonts w:ascii="Arial" w:hAnsi="Arial" w:cs="Arial"/>
                <w:sz w:val="18"/>
                <w:szCs w:val="18"/>
              </w:rPr>
              <w:t>Addresses ethical and legal aspects within the case conceptualization</w:t>
            </w:r>
          </w:p>
          <w:p w:rsidR="00214BD8" w:rsidRDefault="00214BD8" w:rsidP="00214BD8">
            <w:pPr>
              <w:numPr>
                <w:ilvl w:val="0"/>
                <w:numId w:val="16"/>
              </w:numPr>
              <w:rPr>
                <w:rFonts w:ascii="Arial" w:hAnsi="Arial" w:cs="Arial"/>
                <w:b/>
                <w:sz w:val="18"/>
                <w:szCs w:val="18"/>
              </w:rPr>
            </w:pPr>
            <w:r>
              <w:rPr>
                <w:rFonts w:ascii="Arial" w:hAnsi="Arial" w:cs="Arial"/>
                <w:sz w:val="18"/>
                <w:szCs w:val="18"/>
              </w:rPr>
              <w:t>Discusses ethical implications of professional work</w:t>
            </w:r>
          </w:p>
          <w:p w:rsidR="00214BD8" w:rsidRDefault="00214BD8" w:rsidP="00214BD8">
            <w:pPr>
              <w:numPr>
                <w:ilvl w:val="0"/>
                <w:numId w:val="16"/>
              </w:numPr>
              <w:rPr>
                <w:b/>
                <w:sz w:val="20"/>
                <w:szCs w:val="20"/>
              </w:rPr>
            </w:pPr>
            <w:r>
              <w:rPr>
                <w:rFonts w:ascii="Arial" w:hAnsi="Arial" w:cs="Arial"/>
                <w:sz w:val="18"/>
                <w:szCs w:val="18"/>
              </w:rPr>
              <w:t>Recognizes and discusses limits of own ethical and legal knowledge</w:t>
            </w:r>
          </w:p>
          <w:p w:rsidR="00214BD8" w:rsidRPr="00D56FBA" w:rsidRDefault="00214BD8" w:rsidP="00214BD8">
            <w:pPr>
              <w:numPr>
                <w:ilvl w:val="0"/>
                <w:numId w:val="16"/>
              </w:numPr>
              <w:rPr>
                <w:b/>
                <w:sz w:val="20"/>
                <w:szCs w:val="20"/>
              </w:rPr>
            </w:pPr>
            <w:r w:rsidRPr="00D56FBA">
              <w:rPr>
                <w:rFonts w:ascii="Arial" w:hAnsi="Arial" w:cs="Arial"/>
                <w:sz w:val="18"/>
                <w:szCs w:val="18"/>
              </w:rPr>
              <w:t>Demonstrates intermediate knowledge of typical legal issues, including child and elder abuse reporting, confidentiality, and  informed consent</w:t>
            </w:r>
            <w:r w:rsidRPr="00D56FBA">
              <w:rPr>
                <w:sz w:val="18"/>
                <w:szCs w:val="20"/>
              </w:rPr>
              <w:t xml:space="preserve">  </w:t>
            </w:r>
          </w:p>
          <w:p w:rsidR="00214BD8" w:rsidRPr="00161935" w:rsidRDefault="00214BD8" w:rsidP="00214BD8">
            <w:pPr>
              <w:rPr>
                <w:b/>
                <w:sz w:val="20"/>
                <w:szCs w:val="20"/>
              </w:rPr>
            </w:pPr>
          </w:p>
        </w:tc>
      </w:tr>
      <w:tr w:rsidR="00214BD8" w:rsidRPr="00161935">
        <w:tblPrEx>
          <w:tblLook w:val="0000"/>
        </w:tblPrEx>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b/>
                <w:sz w:val="20"/>
                <w:szCs w:val="20"/>
              </w:rPr>
            </w:pPr>
            <w:r>
              <w:rPr>
                <w:b/>
                <w:sz w:val="20"/>
                <w:szCs w:val="20"/>
              </w:rPr>
              <w:t>2</w:t>
            </w:r>
            <w:r w:rsidRPr="00161935">
              <w:rPr>
                <w:b/>
                <w:sz w:val="20"/>
                <w:szCs w:val="20"/>
              </w:rPr>
              <w:t xml:space="preserve">. Awareness and Application of Ethical Decision Making </w:t>
            </w:r>
          </w:p>
        </w:tc>
      </w:tr>
      <w:tr w:rsidR="00214BD8" w:rsidRPr="00161935">
        <w:tblPrEx>
          <w:tblLook w:val="0000"/>
        </w:tblPrEx>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Demonstrates a</w:t>
            </w:r>
            <w:r w:rsidRPr="00161935">
              <w:rPr>
                <w:b/>
                <w:sz w:val="20"/>
                <w:szCs w:val="20"/>
              </w:rPr>
              <w:t xml:space="preserve">wareness of the importance of </w:t>
            </w:r>
            <w:r>
              <w:rPr>
                <w:b/>
                <w:sz w:val="20"/>
                <w:szCs w:val="20"/>
              </w:rPr>
              <w:t xml:space="preserve">applying </w:t>
            </w:r>
            <w:r w:rsidRPr="00161935">
              <w:rPr>
                <w:b/>
                <w:sz w:val="20"/>
                <w:szCs w:val="20"/>
              </w:rPr>
              <w:t>an ethical decision model to practice</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7"/>
              </w:numPr>
              <w:rPr>
                <w:rFonts w:ascii="Arial" w:hAnsi="Arial" w:cs="Arial"/>
                <w:sz w:val="18"/>
                <w:szCs w:val="18"/>
              </w:rPr>
            </w:pPr>
            <w:r w:rsidRPr="00C67219">
              <w:rPr>
                <w:rFonts w:ascii="Arial" w:hAnsi="Arial" w:cs="Arial"/>
                <w:sz w:val="18"/>
                <w:szCs w:val="18"/>
              </w:rPr>
              <w:t>Recognizes the importance of basic ethical concepts applicable in initial p</w:t>
            </w:r>
            <w:r w:rsidRPr="00EA75C8">
              <w:rPr>
                <w:rFonts w:ascii="Arial" w:hAnsi="Arial" w:cs="Arial"/>
                <w:sz w:val="18"/>
                <w:szCs w:val="18"/>
              </w:rPr>
              <w:t xml:space="preserve">ractice (e.g. child abuse reporting, </w:t>
            </w:r>
            <w:r>
              <w:rPr>
                <w:rFonts w:ascii="Arial" w:hAnsi="Arial" w:cs="Arial"/>
                <w:sz w:val="18"/>
                <w:szCs w:val="18"/>
              </w:rPr>
              <w:t>i</w:t>
            </w:r>
            <w:r w:rsidRPr="00EA75C8">
              <w:rPr>
                <w:rFonts w:ascii="Arial" w:hAnsi="Arial" w:cs="Arial"/>
                <w:sz w:val="18"/>
                <w:szCs w:val="18"/>
              </w:rPr>
              <w:t xml:space="preserve">nformed consent, confidentiality, multiple relationships, and competence) </w:t>
            </w:r>
          </w:p>
          <w:p w:rsidR="00214BD8" w:rsidRPr="001800CF" w:rsidRDefault="00214BD8" w:rsidP="00214BD8">
            <w:pPr>
              <w:numPr>
                <w:ilvl w:val="0"/>
                <w:numId w:val="17"/>
              </w:numPr>
              <w:rPr>
                <w:rFonts w:ascii="Arial" w:hAnsi="Arial" w:cs="Arial"/>
                <w:sz w:val="18"/>
                <w:szCs w:val="18"/>
              </w:rPr>
            </w:pPr>
            <w:r w:rsidRPr="001800CF">
              <w:rPr>
                <w:rFonts w:ascii="Arial" w:hAnsi="Arial" w:cs="Arial"/>
                <w:sz w:val="18"/>
                <w:szCs w:val="18"/>
              </w:rPr>
              <w:t xml:space="preserve">Demonstrates awareness of an ethical decision making model </w:t>
            </w:r>
            <w:r>
              <w:rPr>
                <w:rFonts w:ascii="Arial" w:hAnsi="Arial" w:cs="Arial"/>
                <w:sz w:val="18"/>
                <w:szCs w:val="18"/>
              </w:rPr>
              <w:t xml:space="preserve">through responses to </w:t>
            </w:r>
            <w:r w:rsidRPr="001800CF">
              <w:rPr>
                <w:rFonts w:ascii="Arial" w:hAnsi="Arial" w:cs="Arial"/>
                <w:sz w:val="18"/>
                <w:szCs w:val="18"/>
              </w:rPr>
              <w:t xml:space="preserve"> case vignettes</w:t>
            </w:r>
            <w:r w:rsidRPr="001800CF">
              <w:rPr>
                <w:sz w:val="18"/>
                <w:szCs w:val="20"/>
              </w:rPr>
              <w:t xml:space="preserve"> </w:t>
            </w:r>
          </w:p>
          <w:p w:rsidR="00214BD8" w:rsidRPr="00161935" w:rsidRDefault="00214BD8" w:rsidP="00214BD8">
            <w:pPr>
              <w:pStyle w:val="PlainText"/>
              <w:widowControl/>
              <w:ind w:left="360"/>
              <w:rPr>
                <w:rFonts w:ascii="Times New Roman" w:hAnsi="Times New Roman"/>
              </w:rPr>
            </w:pPr>
          </w:p>
        </w:tc>
        <w:tc>
          <w:tcPr>
            <w:tcW w:w="6138" w:type="dxa"/>
            <w:shd w:val="clear" w:color="auto" w:fill="D9D9D9"/>
          </w:tcPr>
          <w:p w:rsidR="00214BD8" w:rsidRPr="00161935" w:rsidRDefault="00214BD8" w:rsidP="00214BD8">
            <w:pPr>
              <w:rPr>
                <w:b/>
                <w:sz w:val="20"/>
                <w:szCs w:val="20"/>
              </w:rPr>
            </w:pPr>
            <w:r w:rsidRPr="00161935">
              <w:rPr>
                <w:b/>
                <w:sz w:val="20"/>
                <w:szCs w:val="20"/>
              </w:rPr>
              <w:t xml:space="preserve">Demonstrates </w:t>
            </w:r>
            <w:r>
              <w:rPr>
                <w:b/>
                <w:sz w:val="20"/>
                <w:szCs w:val="20"/>
              </w:rPr>
              <w:t xml:space="preserve">the application of an ethical decision-making model by applying it to ethical dilemmas </w:t>
            </w:r>
          </w:p>
          <w:p w:rsidR="00214BD8" w:rsidRDefault="00214BD8" w:rsidP="00214BD8">
            <w:pPr>
              <w:rPr>
                <w:rFonts w:ascii="Arial" w:hAnsi="Arial" w:cs="Arial"/>
                <w:sz w:val="18"/>
                <w:szCs w:val="18"/>
              </w:rPr>
            </w:pPr>
            <w:r>
              <w:rPr>
                <w:rFonts w:ascii="Arial" w:hAnsi="Arial" w:cs="Arial"/>
                <w:sz w:val="18"/>
                <w:szCs w:val="18"/>
              </w:rPr>
              <w:t>Examples:</w:t>
            </w:r>
          </w:p>
          <w:p w:rsidR="00214BD8" w:rsidRPr="00EA75C8" w:rsidRDefault="00214BD8" w:rsidP="00214BD8">
            <w:pPr>
              <w:numPr>
                <w:ilvl w:val="0"/>
                <w:numId w:val="21"/>
              </w:numPr>
              <w:rPr>
                <w:rFonts w:ascii="Arial" w:hAnsi="Arial" w:cs="Arial"/>
                <w:sz w:val="18"/>
                <w:szCs w:val="18"/>
              </w:rPr>
            </w:pPr>
            <w:r w:rsidRPr="00C67219">
              <w:rPr>
                <w:rFonts w:ascii="Arial" w:hAnsi="Arial" w:cs="Arial"/>
                <w:sz w:val="18"/>
                <w:szCs w:val="18"/>
              </w:rPr>
              <w:t>Uses an ethical decision-making model when discussin</w:t>
            </w:r>
            <w:r w:rsidRPr="00EA75C8">
              <w:rPr>
                <w:rFonts w:ascii="Arial" w:hAnsi="Arial" w:cs="Arial"/>
                <w:sz w:val="18"/>
                <w:szCs w:val="18"/>
              </w:rPr>
              <w:t>g cases in supervision</w:t>
            </w:r>
          </w:p>
          <w:p w:rsidR="00214BD8" w:rsidRDefault="00214BD8" w:rsidP="00214BD8">
            <w:pPr>
              <w:pStyle w:val="PlainText"/>
              <w:widowControl/>
              <w:numPr>
                <w:ilvl w:val="0"/>
                <w:numId w:val="21"/>
              </w:numPr>
              <w:rPr>
                <w:rFonts w:ascii="Arial" w:hAnsi="Arial" w:cs="Arial"/>
                <w:sz w:val="18"/>
                <w:szCs w:val="18"/>
              </w:rPr>
            </w:pPr>
            <w:r w:rsidRPr="00C67219">
              <w:rPr>
                <w:rFonts w:ascii="Arial" w:hAnsi="Arial" w:cs="Arial"/>
                <w:sz w:val="18"/>
                <w:szCs w:val="18"/>
              </w:rPr>
              <w:t>Identifies ethical implications in cases and understands the ethical elements</w:t>
            </w:r>
            <w:r>
              <w:rPr>
                <w:rFonts w:ascii="Arial" w:hAnsi="Arial" w:cs="Arial"/>
                <w:sz w:val="18"/>
                <w:szCs w:val="18"/>
              </w:rPr>
              <w:t xml:space="preserve"> </w:t>
            </w:r>
            <w:r w:rsidRPr="00C67219">
              <w:rPr>
                <w:rFonts w:ascii="Arial" w:hAnsi="Arial" w:cs="Arial"/>
                <w:sz w:val="18"/>
                <w:szCs w:val="18"/>
              </w:rPr>
              <w:t xml:space="preserve">present </w:t>
            </w:r>
            <w:r>
              <w:rPr>
                <w:rFonts w:ascii="Arial" w:hAnsi="Arial" w:cs="Arial"/>
                <w:sz w:val="18"/>
                <w:szCs w:val="18"/>
              </w:rPr>
              <w:t xml:space="preserve">in </w:t>
            </w:r>
            <w:r w:rsidRPr="00C67219">
              <w:rPr>
                <w:rFonts w:ascii="Arial" w:hAnsi="Arial" w:cs="Arial"/>
                <w:sz w:val="18"/>
                <w:szCs w:val="18"/>
              </w:rPr>
              <w:t xml:space="preserve">ethical dilemma or question </w:t>
            </w:r>
          </w:p>
          <w:p w:rsidR="00214BD8" w:rsidRPr="003B0949" w:rsidRDefault="00214BD8" w:rsidP="00214BD8">
            <w:pPr>
              <w:pStyle w:val="PlainText"/>
              <w:widowControl/>
              <w:numPr>
                <w:ilvl w:val="0"/>
                <w:numId w:val="21"/>
              </w:numPr>
              <w:rPr>
                <w:rFonts w:ascii="Arial" w:hAnsi="Arial" w:cs="Arial"/>
                <w:sz w:val="18"/>
                <w:szCs w:val="18"/>
              </w:rPr>
            </w:pPr>
            <w:r w:rsidRPr="003B0949">
              <w:rPr>
                <w:rFonts w:ascii="Arial" w:hAnsi="Arial" w:cs="Arial"/>
                <w:sz w:val="18"/>
                <w:szCs w:val="18"/>
              </w:rPr>
              <w:t>Discusses ethical dilemmas and decision making in supervision, staff meetings, presentations, practicum settings</w:t>
            </w:r>
            <w:r w:rsidRPr="003B0949">
              <w:rPr>
                <w:sz w:val="18"/>
              </w:rPr>
              <w:t xml:space="preserve">  </w:t>
            </w:r>
          </w:p>
        </w:tc>
      </w:tr>
      <w:tr w:rsidR="00214BD8" w:rsidRPr="00161935">
        <w:tblPrEx>
          <w:tblLook w:val="0000"/>
        </w:tblPrEx>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b/>
                <w:sz w:val="20"/>
                <w:szCs w:val="20"/>
              </w:rPr>
            </w:pPr>
            <w:r>
              <w:rPr>
                <w:b/>
                <w:sz w:val="20"/>
                <w:szCs w:val="20"/>
              </w:rPr>
              <w:t>3</w:t>
            </w:r>
            <w:r w:rsidRPr="00161935">
              <w:rPr>
                <w:b/>
                <w:sz w:val="20"/>
                <w:szCs w:val="20"/>
              </w:rPr>
              <w:t>. Ethical Conduct</w:t>
            </w:r>
          </w:p>
        </w:tc>
      </w:tr>
      <w:tr w:rsidR="00214BD8" w:rsidRPr="00161935">
        <w:tblPrEx>
          <w:tblLook w:val="0000"/>
        </w:tblPrEx>
        <w:trPr>
          <w:trHeight w:val="64"/>
        </w:trPr>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Displays e</w:t>
            </w:r>
            <w:r w:rsidRPr="00161935">
              <w:rPr>
                <w:b/>
                <w:sz w:val="20"/>
                <w:szCs w:val="20"/>
              </w:rPr>
              <w:t>thical attitudes and values</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22"/>
              </w:numPr>
              <w:rPr>
                <w:rFonts w:ascii="Arial" w:hAnsi="Arial" w:cs="Arial"/>
                <w:sz w:val="18"/>
                <w:szCs w:val="18"/>
              </w:rPr>
            </w:pPr>
            <w:r>
              <w:rPr>
                <w:rFonts w:ascii="Arial" w:hAnsi="Arial" w:cs="Arial"/>
                <w:sz w:val="18"/>
                <w:szCs w:val="18"/>
              </w:rPr>
              <w:t>Evidences desire to help others</w:t>
            </w:r>
          </w:p>
          <w:p w:rsidR="00214BD8" w:rsidRDefault="00214BD8" w:rsidP="00214BD8">
            <w:pPr>
              <w:numPr>
                <w:ilvl w:val="0"/>
                <w:numId w:val="22"/>
              </w:numPr>
              <w:rPr>
                <w:rFonts w:ascii="Arial" w:hAnsi="Arial" w:cs="Arial"/>
                <w:sz w:val="18"/>
                <w:szCs w:val="18"/>
              </w:rPr>
            </w:pPr>
            <w:r>
              <w:rPr>
                <w:rFonts w:ascii="Arial" w:hAnsi="Arial" w:cs="Arial"/>
                <w:sz w:val="18"/>
                <w:szCs w:val="18"/>
              </w:rPr>
              <w:t>Shows honesty and integrity; values ethical behavior</w:t>
            </w:r>
          </w:p>
          <w:p w:rsidR="00214BD8" w:rsidRDefault="00214BD8" w:rsidP="00214BD8">
            <w:pPr>
              <w:numPr>
                <w:ilvl w:val="0"/>
                <w:numId w:val="22"/>
              </w:numPr>
              <w:rPr>
                <w:rFonts w:ascii="Arial" w:hAnsi="Arial" w:cs="Arial"/>
                <w:sz w:val="18"/>
                <w:szCs w:val="18"/>
              </w:rPr>
            </w:pPr>
            <w:r>
              <w:rPr>
                <w:rFonts w:ascii="Arial" w:hAnsi="Arial" w:cs="Arial"/>
                <w:sz w:val="18"/>
                <w:szCs w:val="18"/>
              </w:rPr>
              <w:t>Demonstrates personal courage consistent with ethical values of professional counselors</w:t>
            </w:r>
          </w:p>
          <w:p w:rsidR="00214BD8" w:rsidRPr="000009F4" w:rsidRDefault="00214BD8" w:rsidP="00214BD8">
            <w:pPr>
              <w:numPr>
                <w:ilvl w:val="0"/>
                <w:numId w:val="22"/>
              </w:numPr>
              <w:rPr>
                <w:rFonts w:ascii="Arial" w:hAnsi="Arial" w:cs="Arial"/>
                <w:sz w:val="18"/>
                <w:szCs w:val="18"/>
              </w:rPr>
            </w:pPr>
            <w:r w:rsidRPr="003B0949">
              <w:rPr>
                <w:rFonts w:ascii="Arial" w:hAnsi="Arial" w:cs="Arial"/>
                <w:sz w:val="18"/>
                <w:szCs w:val="18"/>
              </w:rPr>
              <w:t>Displays appropriate boundary management</w:t>
            </w:r>
          </w:p>
        </w:tc>
        <w:tc>
          <w:tcPr>
            <w:tcW w:w="6138" w:type="dxa"/>
            <w:shd w:val="clear" w:color="auto" w:fill="D9D9D9"/>
          </w:tcPr>
          <w:p w:rsidR="00214BD8" w:rsidRPr="00161935" w:rsidRDefault="00214BD8" w:rsidP="00214BD8">
            <w:pPr>
              <w:rPr>
                <w:b/>
                <w:sz w:val="20"/>
                <w:szCs w:val="20"/>
              </w:rPr>
            </w:pPr>
            <w:r>
              <w:rPr>
                <w:b/>
                <w:sz w:val="20"/>
                <w:szCs w:val="20"/>
              </w:rPr>
              <w:t xml:space="preserve">Integrates </w:t>
            </w:r>
            <w:r w:rsidRPr="00161935">
              <w:rPr>
                <w:b/>
                <w:sz w:val="20"/>
                <w:szCs w:val="20"/>
              </w:rPr>
              <w:t>own moral principles/ethical values</w:t>
            </w:r>
            <w:r w:rsidRPr="00161935">
              <w:rPr>
                <w:sz w:val="20"/>
                <w:szCs w:val="20"/>
              </w:rPr>
              <w:t xml:space="preserve"> </w:t>
            </w:r>
            <w:r w:rsidRPr="00161935">
              <w:rPr>
                <w:b/>
                <w:sz w:val="20"/>
                <w:szCs w:val="20"/>
              </w:rPr>
              <w:t>in professional conduct</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23"/>
              </w:numPr>
              <w:rPr>
                <w:rFonts w:ascii="Arial" w:hAnsi="Arial" w:cs="Arial"/>
                <w:sz w:val="18"/>
                <w:szCs w:val="18"/>
              </w:rPr>
            </w:pPr>
            <w:r>
              <w:rPr>
                <w:rFonts w:ascii="Arial" w:hAnsi="Arial" w:cs="Arial"/>
                <w:sz w:val="18"/>
                <w:szCs w:val="18"/>
              </w:rPr>
              <w:t>Is able to articulate knowledge of own moral principles and ethical values in discussions with supervisors and peers about ethical issues</w:t>
            </w:r>
          </w:p>
          <w:p w:rsidR="00214BD8" w:rsidRPr="003B0949" w:rsidRDefault="00214BD8" w:rsidP="00214BD8">
            <w:pPr>
              <w:numPr>
                <w:ilvl w:val="0"/>
                <w:numId w:val="23"/>
              </w:numPr>
              <w:rPr>
                <w:rFonts w:ascii="Arial" w:hAnsi="Arial" w:cs="Arial"/>
                <w:sz w:val="18"/>
                <w:szCs w:val="18"/>
              </w:rPr>
            </w:pPr>
            <w:r w:rsidRPr="003B0949">
              <w:rPr>
                <w:rFonts w:ascii="Arial" w:hAnsi="Arial" w:cs="Arial"/>
                <w:sz w:val="18"/>
                <w:szCs w:val="18"/>
              </w:rPr>
              <w:t>Is able to spontaneously discuss intersection of personal and professional ethical and moral issues</w:t>
            </w:r>
            <w:r w:rsidRPr="003B0949">
              <w:rPr>
                <w:sz w:val="18"/>
                <w:szCs w:val="20"/>
              </w:rPr>
              <w:t xml:space="preserve"> </w:t>
            </w:r>
          </w:p>
        </w:tc>
      </w:tr>
      <w:tr w:rsidR="00214BD8" w:rsidRPr="00161935">
        <w:tblPrEx>
          <w:tblLook w:val="0000"/>
        </w:tblPrEx>
        <w:trPr>
          <w:trHeight w:val="512"/>
        </w:trPr>
        <w:tc>
          <w:tcPr>
            <w:tcW w:w="648" w:type="dxa"/>
          </w:tcPr>
          <w:p w:rsidR="00214BD8" w:rsidRPr="00161935" w:rsidRDefault="00214BD8" w:rsidP="00214BD8">
            <w:pPr>
              <w:rPr>
                <w:b/>
                <w:sz w:val="22"/>
                <w:szCs w:val="22"/>
              </w:rPr>
            </w:pPr>
          </w:p>
        </w:tc>
        <w:tc>
          <w:tcPr>
            <w:tcW w:w="12528" w:type="dxa"/>
            <w:gridSpan w:val="2"/>
            <w:vAlign w:val="center"/>
          </w:tcPr>
          <w:p w:rsidR="00214BD8" w:rsidRPr="00161935" w:rsidRDefault="00214BD8" w:rsidP="00214BD8">
            <w:pPr>
              <w:rPr>
                <w:b/>
                <w:sz w:val="22"/>
                <w:szCs w:val="22"/>
              </w:rPr>
            </w:pPr>
            <w:r w:rsidRPr="000C2ADD">
              <w:rPr>
                <w:b/>
                <w:i/>
                <w:sz w:val="22"/>
                <w:szCs w:val="22"/>
              </w:rPr>
              <w:t>D. Reflective Practice/Self-Assessment/Self-Care</w:t>
            </w:r>
            <w:r w:rsidRPr="00161935">
              <w:rPr>
                <w:b/>
                <w:sz w:val="22"/>
                <w:szCs w:val="22"/>
              </w:rPr>
              <w:t xml:space="preserve">: </w:t>
            </w:r>
            <w:r w:rsidRPr="00161935">
              <w:rPr>
                <w:sz w:val="22"/>
                <w:szCs w:val="22"/>
              </w:rPr>
              <w:t>Practice conducted with personal and professional self-awareness and reflection; with awareness of competencies; with appropriate self-care.</w:t>
            </w:r>
          </w:p>
        </w:tc>
      </w:tr>
      <w:tr w:rsidR="00214BD8" w:rsidRPr="00161935">
        <w:tblPrEx>
          <w:tblLook w:val="0000"/>
        </w:tblPrEx>
        <w:tc>
          <w:tcPr>
            <w:tcW w:w="648" w:type="dxa"/>
            <w:shd w:val="clear" w:color="auto" w:fill="D9D9D9"/>
          </w:tcPr>
          <w:p w:rsidR="00214BD8" w:rsidRDefault="00214BD8" w:rsidP="00214BD8">
            <w:pPr>
              <w:rPr>
                <w:b/>
                <w:sz w:val="20"/>
                <w:szCs w:val="20"/>
              </w:rPr>
            </w:pPr>
            <w:r>
              <w:rPr>
                <w:b/>
                <w:sz w:val="20"/>
                <w:szCs w:val="20"/>
              </w:rPr>
              <w:lastRenderedPageBreak/>
              <w:t>8.a,k</w:t>
            </w:r>
          </w:p>
        </w:tc>
        <w:tc>
          <w:tcPr>
            <w:tcW w:w="12528" w:type="dxa"/>
            <w:gridSpan w:val="2"/>
            <w:shd w:val="clear" w:color="auto" w:fill="D9D9D9"/>
          </w:tcPr>
          <w:p w:rsidR="00214BD8" w:rsidRPr="00161935" w:rsidRDefault="00214BD8" w:rsidP="00214BD8">
            <w:pPr>
              <w:rPr>
                <w:sz w:val="20"/>
                <w:szCs w:val="20"/>
              </w:rPr>
            </w:pPr>
            <w:r>
              <w:rPr>
                <w:b/>
                <w:sz w:val="20"/>
                <w:szCs w:val="20"/>
              </w:rPr>
              <w:t>1</w:t>
            </w:r>
            <w:r w:rsidRPr="00161935">
              <w:rPr>
                <w:b/>
                <w:sz w:val="20"/>
                <w:szCs w:val="20"/>
              </w:rPr>
              <w:t>. Reflective Practice</w:t>
            </w:r>
          </w:p>
        </w:tc>
      </w:tr>
      <w:tr w:rsidR="00214BD8" w:rsidRPr="00161935">
        <w:tblPrEx>
          <w:tblLook w:val="0000"/>
        </w:tblPrEx>
        <w:trPr>
          <w:trHeight w:val="1700"/>
        </w:trPr>
        <w:tc>
          <w:tcPr>
            <w:tcW w:w="648" w:type="dxa"/>
            <w:tcBorders>
              <w:bottom w:val="single" w:sz="4" w:space="0" w:color="auto"/>
            </w:tcBorders>
          </w:tcPr>
          <w:p w:rsidR="00214BD8" w:rsidRDefault="00214BD8" w:rsidP="00214BD8">
            <w:pPr>
              <w:rPr>
                <w:b/>
                <w:sz w:val="20"/>
                <w:szCs w:val="20"/>
              </w:rPr>
            </w:pPr>
          </w:p>
        </w:tc>
        <w:tc>
          <w:tcPr>
            <w:tcW w:w="6390" w:type="dxa"/>
            <w:tcBorders>
              <w:bottom w:val="single" w:sz="4" w:space="0" w:color="auto"/>
            </w:tcBorders>
          </w:tcPr>
          <w:p w:rsidR="00214BD8" w:rsidRPr="00161935" w:rsidRDefault="00214BD8" w:rsidP="00214BD8">
            <w:pPr>
              <w:rPr>
                <w:b/>
                <w:sz w:val="20"/>
                <w:szCs w:val="20"/>
              </w:rPr>
            </w:pPr>
            <w:r>
              <w:rPr>
                <w:b/>
                <w:sz w:val="20"/>
                <w:szCs w:val="20"/>
              </w:rPr>
              <w:t>Displays b</w:t>
            </w:r>
            <w:r w:rsidRPr="00161935">
              <w:rPr>
                <w:b/>
                <w:sz w:val="20"/>
                <w:szCs w:val="20"/>
              </w:rPr>
              <w:t xml:space="preserve">asic mindfulness and self-awareness; </w:t>
            </w:r>
            <w:r>
              <w:rPr>
                <w:b/>
                <w:sz w:val="20"/>
                <w:szCs w:val="20"/>
              </w:rPr>
              <w:t xml:space="preserve">displays </w:t>
            </w:r>
            <w:r w:rsidRPr="00161935">
              <w:rPr>
                <w:b/>
                <w:sz w:val="20"/>
                <w:szCs w:val="20"/>
              </w:rPr>
              <w:t xml:space="preserve">basic reflectivity regarding professional practice (reflection-on-action)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rPr>
                <w:rFonts w:ascii="Arial" w:hAnsi="Arial" w:cs="Arial"/>
                <w:sz w:val="18"/>
                <w:szCs w:val="18"/>
              </w:rPr>
            </w:pPr>
            <w:r>
              <w:rPr>
                <w:rFonts w:ascii="Arial" w:hAnsi="Arial" w:cs="Arial"/>
                <w:sz w:val="18"/>
                <w:szCs w:val="18"/>
              </w:rPr>
              <w:t>Demonstrates openness to:</w:t>
            </w:r>
          </w:p>
          <w:p w:rsidR="00214BD8" w:rsidRDefault="00214BD8" w:rsidP="00214BD8">
            <w:pPr>
              <w:numPr>
                <w:ilvl w:val="0"/>
                <w:numId w:val="24"/>
              </w:numPr>
              <w:rPr>
                <w:rFonts w:ascii="Arial" w:hAnsi="Arial" w:cs="Arial"/>
                <w:sz w:val="18"/>
                <w:szCs w:val="18"/>
              </w:rPr>
            </w:pPr>
            <w:r>
              <w:rPr>
                <w:rFonts w:ascii="Arial" w:hAnsi="Arial" w:cs="Arial"/>
                <w:sz w:val="18"/>
                <w:szCs w:val="18"/>
              </w:rPr>
              <w:t>considering own personal concerns and issues</w:t>
            </w:r>
          </w:p>
          <w:p w:rsidR="00214BD8" w:rsidRDefault="00214BD8" w:rsidP="00214BD8">
            <w:pPr>
              <w:numPr>
                <w:ilvl w:val="0"/>
                <w:numId w:val="24"/>
              </w:numPr>
              <w:rPr>
                <w:rFonts w:ascii="Arial" w:hAnsi="Arial" w:cs="Arial"/>
                <w:sz w:val="18"/>
                <w:szCs w:val="18"/>
              </w:rPr>
            </w:pPr>
            <w:r>
              <w:rPr>
                <w:rFonts w:ascii="Arial" w:hAnsi="Arial" w:cs="Arial"/>
                <w:sz w:val="18"/>
                <w:szCs w:val="18"/>
              </w:rPr>
              <w:t>recognizing impact of self on others</w:t>
            </w:r>
          </w:p>
          <w:p w:rsidR="00214BD8" w:rsidRDefault="00214BD8" w:rsidP="00214BD8">
            <w:pPr>
              <w:numPr>
                <w:ilvl w:val="0"/>
                <w:numId w:val="24"/>
              </w:numPr>
              <w:rPr>
                <w:rFonts w:ascii="Arial" w:hAnsi="Arial" w:cs="Arial"/>
                <w:sz w:val="18"/>
                <w:szCs w:val="18"/>
              </w:rPr>
            </w:pPr>
            <w:r>
              <w:rPr>
                <w:rFonts w:ascii="Arial" w:hAnsi="Arial" w:cs="Arial"/>
                <w:sz w:val="18"/>
                <w:szCs w:val="18"/>
              </w:rPr>
              <w:t>articulating attitudes, values, and beliefs toward diverse others</w:t>
            </w:r>
          </w:p>
          <w:p w:rsidR="00214BD8" w:rsidRDefault="00214BD8" w:rsidP="00214BD8">
            <w:pPr>
              <w:numPr>
                <w:ilvl w:val="0"/>
                <w:numId w:val="24"/>
              </w:numPr>
              <w:rPr>
                <w:rFonts w:ascii="Arial" w:hAnsi="Arial" w:cs="Arial"/>
                <w:sz w:val="18"/>
                <w:szCs w:val="18"/>
              </w:rPr>
            </w:pPr>
            <w:r>
              <w:rPr>
                <w:rFonts w:ascii="Arial" w:hAnsi="Arial" w:cs="Arial"/>
                <w:sz w:val="18"/>
                <w:szCs w:val="18"/>
              </w:rPr>
              <w:t xml:space="preserve">self-identifying multiple individual and cultural identities </w:t>
            </w:r>
          </w:p>
          <w:p w:rsidR="00214BD8" w:rsidRPr="005C2B86" w:rsidRDefault="00214BD8" w:rsidP="00214BD8">
            <w:pPr>
              <w:numPr>
                <w:ilvl w:val="0"/>
                <w:numId w:val="24"/>
              </w:numPr>
              <w:rPr>
                <w:rFonts w:ascii="Arial" w:hAnsi="Arial" w:cs="Arial"/>
                <w:sz w:val="18"/>
                <w:szCs w:val="18"/>
              </w:rPr>
            </w:pPr>
            <w:r w:rsidRPr="005C2B86">
              <w:rPr>
                <w:rFonts w:ascii="Arial" w:hAnsi="Arial" w:cs="Arial"/>
                <w:sz w:val="18"/>
                <w:szCs w:val="18"/>
              </w:rPr>
              <w:t>systematically reviewing own professional performance with supervisors/teachers</w:t>
            </w:r>
            <w:r w:rsidRPr="005C2B86">
              <w:rPr>
                <w:sz w:val="18"/>
                <w:szCs w:val="20"/>
              </w:rPr>
              <w:t xml:space="preserve"> </w:t>
            </w:r>
          </w:p>
          <w:p w:rsidR="00214BD8" w:rsidRPr="00161935" w:rsidRDefault="00214BD8" w:rsidP="00214BD8">
            <w:pPr>
              <w:rPr>
                <w:b/>
                <w:sz w:val="20"/>
                <w:szCs w:val="20"/>
              </w:rPr>
            </w:pPr>
          </w:p>
        </w:tc>
        <w:tc>
          <w:tcPr>
            <w:tcW w:w="6138" w:type="dxa"/>
            <w:tcBorders>
              <w:bottom w:val="single" w:sz="4" w:space="0" w:color="auto"/>
            </w:tcBorders>
            <w:shd w:val="clear" w:color="auto" w:fill="D9D9D9"/>
          </w:tcPr>
          <w:p w:rsidR="00214BD8" w:rsidRPr="00161935" w:rsidRDefault="00214BD8" w:rsidP="00214BD8">
            <w:pPr>
              <w:rPr>
                <w:b/>
                <w:sz w:val="20"/>
                <w:szCs w:val="20"/>
              </w:rPr>
            </w:pPr>
            <w:r>
              <w:rPr>
                <w:b/>
                <w:sz w:val="20"/>
                <w:szCs w:val="20"/>
              </w:rPr>
              <w:t>Displays b</w:t>
            </w:r>
            <w:r w:rsidRPr="00161935">
              <w:rPr>
                <w:b/>
                <w:sz w:val="20"/>
                <w:szCs w:val="20"/>
              </w:rPr>
              <w:t xml:space="preserve">roadened self-awareness; </w:t>
            </w:r>
            <w:r>
              <w:rPr>
                <w:b/>
                <w:sz w:val="20"/>
                <w:szCs w:val="20"/>
              </w:rPr>
              <w:t xml:space="preserve">utilizes </w:t>
            </w:r>
            <w:r w:rsidRPr="00161935">
              <w:rPr>
                <w:b/>
                <w:sz w:val="20"/>
                <w:szCs w:val="20"/>
              </w:rPr>
              <w:t xml:space="preserve">self- monitoring; </w:t>
            </w:r>
            <w:r>
              <w:rPr>
                <w:b/>
                <w:sz w:val="20"/>
                <w:szCs w:val="20"/>
              </w:rPr>
              <w:t xml:space="preserve">displays </w:t>
            </w:r>
            <w:r w:rsidRPr="00161935">
              <w:rPr>
                <w:b/>
                <w:sz w:val="20"/>
                <w:szCs w:val="20"/>
              </w:rPr>
              <w:t>reflectivity regarding professional practice (reflection-on-action); use</w:t>
            </w:r>
            <w:r>
              <w:rPr>
                <w:b/>
                <w:sz w:val="20"/>
                <w:szCs w:val="20"/>
              </w:rPr>
              <w:t>s</w:t>
            </w:r>
            <w:r w:rsidRPr="00161935">
              <w:rPr>
                <w:b/>
                <w:sz w:val="20"/>
                <w:szCs w:val="20"/>
              </w:rPr>
              <w:t xml:space="preserve"> resources to enhance reflectivity; </w:t>
            </w:r>
            <w:r>
              <w:rPr>
                <w:b/>
                <w:sz w:val="20"/>
                <w:szCs w:val="20"/>
              </w:rPr>
              <w:t xml:space="preserve">demonstrates </w:t>
            </w:r>
            <w:r w:rsidRPr="00161935">
              <w:rPr>
                <w:b/>
                <w:sz w:val="20"/>
                <w:szCs w:val="20"/>
              </w:rPr>
              <w:t>elements of reflection-in-action</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25"/>
              </w:numPr>
              <w:rPr>
                <w:rFonts w:ascii="Arial" w:hAnsi="Arial" w:cs="Arial"/>
                <w:sz w:val="18"/>
                <w:szCs w:val="18"/>
              </w:rPr>
            </w:pPr>
            <w:r>
              <w:rPr>
                <w:rFonts w:ascii="Arial" w:hAnsi="Arial" w:cs="Arial"/>
                <w:sz w:val="18"/>
                <w:szCs w:val="18"/>
              </w:rPr>
              <w:t xml:space="preserve">Is able to articulate attitudes, values, and beliefs toward diverse others </w:t>
            </w:r>
          </w:p>
          <w:p w:rsidR="00214BD8" w:rsidRDefault="00214BD8" w:rsidP="00214BD8">
            <w:pPr>
              <w:numPr>
                <w:ilvl w:val="0"/>
                <w:numId w:val="25"/>
              </w:numPr>
              <w:rPr>
                <w:rFonts w:ascii="Arial" w:hAnsi="Arial" w:cs="Arial"/>
                <w:sz w:val="18"/>
                <w:szCs w:val="18"/>
              </w:rPr>
            </w:pPr>
            <w:r>
              <w:rPr>
                <w:rFonts w:ascii="Arial" w:hAnsi="Arial" w:cs="Arial"/>
                <w:sz w:val="18"/>
                <w:szCs w:val="18"/>
              </w:rPr>
              <w:t>Recognizes impact of self on others</w:t>
            </w:r>
          </w:p>
          <w:p w:rsidR="00214BD8" w:rsidRDefault="00214BD8" w:rsidP="00214BD8">
            <w:pPr>
              <w:numPr>
                <w:ilvl w:val="0"/>
                <w:numId w:val="25"/>
              </w:numPr>
              <w:rPr>
                <w:rFonts w:ascii="Arial" w:hAnsi="Arial" w:cs="Arial"/>
                <w:sz w:val="18"/>
                <w:szCs w:val="18"/>
              </w:rPr>
            </w:pPr>
            <w:r>
              <w:rPr>
                <w:rFonts w:ascii="Arial" w:hAnsi="Arial" w:cs="Arial"/>
                <w:sz w:val="18"/>
                <w:szCs w:val="18"/>
              </w:rPr>
              <w:t xml:space="preserve">Self-identifies multiple individual and cultural identities </w:t>
            </w:r>
          </w:p>
          <w:p w:rsidR="00214BD8" w:rsidRDefault="00214BD8" w:rsidP="00214BD8">
            <w:pPr>
              <w:numPr>
                <w:ilvl w:val="0"/>
                <w:numId w:val="25"/>
              </w:numPr>
              <w:rPr>
                <w:rFonts w:ascii="Arial" w:hAnsi="Arial" w:cs="Arial"/>
                <w:sz w:val="18"/>
                <w:szCs w:val="18"/>
              </w:rPr>
            </w:pPr>
            <w:r>
              <w:rPr>
                <w:rFonts w:ascii="Arial" w:hAnsi="Arial" w:cs="Arial"/>
                <w:sz w:val="18"/>
                <w:szCs w:val="18"/>
              </w:rPr>
              <w:t>Is able to describe how others experience him/her and identifies roles one might play within a group</w:t>
            </w:r>
          </w:p>
          <w:p w:rsidR="00214BD8" w:rsidRDefault="00214BD8" w:rsidP="00214BD8">
            <w:pPr>
              <w:numPr>
                <w:ilvl w:val="0"/>
                <w:numId w:val="25"/>
              </w:numPr>
              <w:rPr>
                <w:rFonts w:ascii="Arial" w:hAnsi="Arial" w:cs="Arial"/>
                <w:sz w:val="18"/>
                <w:szCs w:val="18"/>
              </w:rPr>
            </w:pPr>
            <w:r>
              <w:rPr>
                <w:rFonts w:ascii="Arial" w:hAnsi="Arial" w:cs="Arial"/>
                <w:sz w:val="18"/>
                <w:szCs w:val="18"/>
              </w:rPr>
              <w:t>Responsively utilizes supervision to enhance reflectivity</w:t>
            </w:r>
          </w:p>
          <w:p w:rsidR="00214BD8" w:rsidRDefault="00214BD8" w:rsidP="00214BD8">
            <w:pPr>
              <w:numPr>
                <w:ilvl w:val="0"/>
                <w:numId w:val="25"/>
              </w:numPr>
              <w:rPr>
                <w:rFonts w:ascii="Arial" w:hAnsi="Arial" w:cs="Arial"/>
                <w:sz w:val="18"/>
                <w:szCs w:val="18"/>
              </w:rPr>
            </w:pPr>
            <w:r w:rsidRPr="00AB682E">
              <w:rPr>
                <w:rFonts w:ascii="Arial" w:hAnsi="Arial" w:cs="Arial"/>
                <w:sz w:val="18"/>
                <w:szCs w:val="18"/>
              </w:rPr>
              <w:t>Reviews own professional performance via video or audiotape with supervisors</w:t>
            </w:r>
          </w:p>
          <w:p w:rsidR="00214BD8" w:rsidRPr="005C2B86" w:rsidRDefault="00214BD8" w:rsidP="00214BD8">
            <w:pPr>
              <w:numPr>
                <w:ilvl w:val="0"/>
                <w:numId w:val="25"/>
              </w:numPr>
              <w:rPr>
                <w:rFonts w:ascii="Arial" w:hAnsi="Arial" w:cs="Arial"/>
                <w:sz w:val="18"/>
                <w:szCs w:val="18"/>
              </w:rPr>
            </w:pPr>
            <w:r w:rsidRPr="005C2B86">
              <w:rPr>
                <w:rFonts w:ascii="Arial" w:hAnsi="Arial" w:cs="Arial"/>
                <w:sz w:val="18"/>
                <w:szCs w:val="18"/>
              </w:rPr>
              <w:t>Displays ability to adjust professional performance as situation requires</w:t>
            </w:r>
            <w:r w:rsidRPr="005C2B86">
              <w:rPr>
                <w:sz w:val="18"/>
                <w:szCs w:val="20"/>
              </w:rPr>
              <w:t xml:space="preserve"> </w:t>
            </w:r>
          </w:p>
        </w:tc>
      </w:tr>
      <w:tr w:rsidR="00214BD8" w:rsidRPr="00161935">
        <w:tblPrEx>
          <w:tblLook w:val="0000"/>
        </w:tblPrEx>
        <w:tc>
          <w:tcPr>
            <w:tcW w:w="648" w:type="dxa"/>
            <w:shd w:val="clear" w:color="auto" w:fill="D9D9D9"/>
          </w:tcPr>
          <w:p w:rsidR="00214BD8"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sz w:val="20"/>
                <w:szCs w:val="20"/>
              </w:rPr>
            </w:pPr>
            <w:r>
              <w:rPr>
                <w:b/>
                <w:sz w:val="20"/>
                <w:szCs w:val="20"/>
              </w:rPr>
              <w:t>2</w:t>
            </w:r>
            <w:r w:rsidRPr="00161935">
              <w:rPr>
                <w:b/>
                <w:sz w:val="20"/>
                <w:szCs w:val="20"/>
              </w:rPr>
              <w:t>.</w:t>
            </w:r>
            <w:r w:rsidRPr="00161935">
              <w:rPr>
                <w:sz w:val="20"/>
                <w:szCs w:val="20"/>
              </w:rPr>
              <w:t xml:space="preserve"> </w:t>
            </w:r>
            <w:r w:rsidRPr="00161935">
              <w:rPr>
                <w:b/>
                <w:sz w:val="20"/>
                <w:szCs w:val="20"/>
              </w:rPr>
              <w:t>Self-Assessment</w:t>
            </w:r>
          </w:p>
        </w:tc>
      </w:tr>
      <w:tr w:rsidR="00214BD8" w:rsidRPr="00161935">
        <w:tblPrEx>
          <w:tblLook w:val="0000"/>
        </w:tblPrEx>
        <w:trPr>
          <w:trHeight w:val="1250"/>
        </w:trPr>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 xml:space="preserve">Demonstrates </w:t>
            </w:r>
            <w:r w:rsidRPr="00161935">
              <w:rPr>
                <w:b/>
                <w:sz w:val="20"/>
                <w:szCs w:val="20"/>
              </w:rPr>
              <w:t xml:space="preserve">knowledge of core competencies; </w:t>
            </w:r>
            <w:r>
              <w:rPr>
                <w:b/>
                <w:sz w:val="20"/>
                <w:szCs w:val="20"/>
              </w:rPr>
              <w:t xml:space="preserve">engages in initial </w:t>
            </w:r>
            <w:r w:rsidRPr="00161935">
              <w:rPr>
                <w:b/>
                <w:sz w:val="20"/>
                <w:szCs w:val="20"/>
              </w:rPr>
              <w:t xml:space="preserve">self-assessment re: competencies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26"/>
              </w:numPr>
              <w:rPr>
                <w:rFonts w:ascii="Arial" w:hAnsi="Arial" w:cs="Arial"/>
                <w:sz w:val="18"/>
                <w:szCs w:val="18"/>
              </w:rPr>
            </w:pPr>
            <w:r>
              <w:rPr>
                <w:rFonts w:ascii="Arial" w:hAnsi="Arial" w:cs="Arial"/>
                <w:bCs/>
                <w:sz w:val="18"/>
                <w:szCs w:val="18"/>
              </w:rPr>
              <w:t xml:space="preserve">Demonstrates </w:t>
            </w:r>
            <w:r>
              <w:rPr>
                <w:rFonts w:ascii="Arial" w:hAnsi="Arial" w:cs="Arial"/>
                <w:sz w:val="18"/>
                <w:szCs w:val="18"/>
              </w:rPr>
              <w:t>awareness of  competencies for professional training</w:t>
            </w:r>
          </w:p>
          <w:p w:rsidR="00214BD8" w:rsidRDefault="00214BD8" w:rsidP="00214BD8">
            <w:pPr>
              <w:numPr>
                <w:ilvl w:val="0"/>
                <w:numId w:val="26"/>
              </w:numPr>
              <w:rPr>
                <w:rFonts w:ascii="Arial" w:hAnsi="Arial" w:cs="Arial"/>
                <w:sz w:val="18"/>
                <w:szCs w:val="18"/>
              </w:rPr>
            </w:pPr>
            <w:r>
              <w:rPr>
                <w:rFonts w:ascii="Arial" w:hAnsi="Arial" w:cs="Arial"/>
                <w:sz w:val="18"/>
                <w:szCs w:val="18"/>
              </w:rPr>
              <w:t>Develops initial competency goals for early training (with input from faculty)</w:t>
            </w:r>
          </w:p>
          <w:p w:rsidR="00214BD8" w:rsidRPr="00161935" w:rsidRDefault="00214BD8" w:rsidP="00214BD8">
            <w:pPr>
              <w:shd w:val="clear" w:color="auto" w:fill="FFFFFF"/>
              <w:rPr>
                <w:sz w:val="18"/>
                <w:szCs w:val="20"/>
              </w:rPr>
            </w:pPr>
            <w:r>
              <w:rPr>
                <w:sz w:val="18"/>
                <w:szCs w:val="20"/>
              </w:rPr>
              <w:t xml:space="preserve"> </w:t>
            </w:r>
          </w:p>
          <w:p w:rsidR="00214BD8" w:rsidRPr="00161935" w:rsidRDefault="00214BD8" w:rsidP="00214BD8">
            <w:pPr>
              <w:rPr>
                <w:sz w:val="20"/>
                <w:szCs w:val="20"/>
              </w:rPr>
            </w:pPr>
          </w:p>
        </w:tc>
        <w:tc>
          <w:tcPr>
            <w:tcW w:w="6138" w:type="dxa"/>
            <w:shd w:val="clear" w:color="auto" w:fill="D9D9D9"/>
          </w:tcPr>
          <w:p w:rsidR="00214BD8" w:rsidRPr="00161935" w:rsidRDefault="00214BD8" w:rsidP="00214BD8">
            <w:pPr>
              <w:rPr>
                <w:sz w:val="20"/>
                <w:szCs w:val="20"/>
              </w:rPr>
            </w:pPr>
            <w:r>
              <w:rPr>
                <w:b/>
                <w:sz w:val="20"/>
                <w:szCs w:val="20"/>
              </w:rPr>
              <w:t>Demonstrates b</w:t>
            </w:r>
            <w:r w:rsidRPr="00161935">
              <w:rPr>
                <w:b/>
                <w:sz w:val="20"/>
                <w:szCs w:val="20"/>
              </w:rPr>
              <w:t>road, accurate self-assessment of competence; consistent</w:t>
            </w:r>
            <w:r>
              <w:rPr>
                <w:b/>
                <w:sz w:val="20"/>
                <w:szCs w:val="20"/>
              </w:rPr>
              <w:t>ly</w:t>
            </w:r>
            <w:r w:rsidRPr="00161935">
              <w:rPr>
                <w:b/>
                <w:sz w:val="20"/>
                <w:szCs w:val="20"/>
              </w:rPr>
              <w:t xml:space="preserve"> monitor</w:t>
            </w:r>
            <w:r>
              <w:rPr>
                <w:b/>
                <w:sz w:val="20"/>
                <w:szCs w:val="20"/>
              </w:rPr>
              <w:t>s</w:t>
            </w:r>
            <w:r w:rsidRPr="00161935">
              <w:rPr>
                <w:b/>
                <w:sz w:val="20"/>
                <w:szCs w:val="20"/>
              </w:rPr>
              <w:t xml:space="preserve"> and evaluat</w:t>
            </w:r>
            <w:r>
              <w:rPr>
                <w:b/>
                <w:sz w:val="20"/>
                <w:szCs w:val="20"/>
              </w:rPr>
              <w:t>es</w:t>
            </w:r>
            <w:r w:rsidRPr="00161935">
              <w:rPr>
                <w:b/>
                <w:sz w:val="20"/>
                <w:szCs w:val="20"/>
              </w:rPr>
              <w:t xml:space="preserve"> practice activities</w:t>
            </w:r>
            <w:r>
              <w:rPr>
                <w:b/>
                <w:sz w:val="20"/>
                <w:szCs w:val="20"/>
              </w:rPr>
              <w:t>; works to recognize limits of knowledge/skills, and to seek means to enhance knowledge/skills</w:t>
            </w:r>
            <w:r w:rsidRPr="00161935">
              <w:rPr>
                <w:sz w:val="20"/>
                <w:szCs w:val="20"/>
              </w:rPr>
              <w:t xml:space="preserve"> </w:t>
            </w:r>
          </w:p>
          <w:p w:rsidR="00214BD8" w:rsidRPr="00161935" w:rsidRDefault="00214BD8" w:rsidP="00214BD8">
            <w:pPr>
              <w:rPr>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27"/>
              </w:numPr>
              <w:rPr>
                <w:rFonts w:ascii="Arial" w:hAnsi="Arial" w:cs="Arial"/>
                <w:sz w:val="18"/>
                <w:szCs w:val="18"/>
              </w:rPr>
            </w:pPr>
            <w:r>
              <w:rPr>
                <w:rFonts w:ascii="Arial" w:hAnsi="Arial" w:cs="Arial"/>
                <w:sz w:val="18"/>
                <w:szCs w:val="18"/>
              </w:rPr>
              <w:t xml:space="preserve">Self-assessment comes close to congruence with assessment by peers and supervisors </w:t>
            </w:r>
          </w:p>
          <w:p w:rsidR="00214BD8" w:rsidRDefault="00214BD8" w:rsidP="00214BD8">
            <w:pPr>
              <w:numPr>
                <w:ilvl w:val="0"/>
                <w:numId w:val="27"/>
              </w:numPr>
              <w:rPr>
                <w:rFonts w:ascii="Arial" w:hAnsi="Arial" w:cs="Arial"/>
                <w:sz w:val="18"/>
                <w:szCs w:val="18"/>
              </w:rPr>
            </w:pPr>
            <w:r>
              <w:rPr>
                <w:rFonts w:ascii="Arial" w:hAnsi="Arial" w:cs="Arial"/>
                <w:sz w:val="18"/>
                <w:szCs w:val="18"/>
              </w:rPr>
              <w:t>Identifies areas requiring further professional growth</w:t>
            </w:r>
          </w:p>
          <w:p w:rsidR="00214BD8" w:rsidRDefault="00214BD8" w:rsidP="00214BD8">
            <w:pPr>
              <w:numPr>
                <w:ilvl w:val="0"/>
                <w:numId w:val="27"/>
              </w:numPr>
              <w:rPr>
                <w:rFonts w:ascii="Arial" w:hAnsi="Arial" w:cs="Arial"/>
                <w:sz w:val="18"/>
                <w:szCs w:val="18"/>
              </w:rPr>
            </w:pPr>
            <w:r>
              <w:rPr>
                <w:rFonts w:ascii="Arial" w:hAnsi="Arial" w:cs="Arial"/>
                <w:sz w:val="18"/>
                <w:szCs w:val="18"/>
              </w:rPr>
              <w:t xml:space="preserve">Writes a personal statement of professional goals </w:t>
            </w:r>
          </w:p>
          <w:p w:rsidR="00214BD8" w:rsidRDefault="00214BD8" w:rsidP="00214BD8">
            <w:pPr>
              <w:numPr>
                <w:ilvl w:val="0"/>
                <w:numId w:val="27"/>
              </w:numPr>
              <w:rPr>
                <w:rFonts w:ascii="Arial" w:hAnsi="Arial" w:cs="Arial"/>
                <w:sz w:val="18"/>
                <w:szCs w:val="18"/>
              </w:rPr>
            </w:pPr>
            <w:r>
              <w:rPr>
                <w:rFonts w:ascii="Arial" w:hAnsi="Arial" w:cs="Arial"/>
                <w:sz w:val="18"/>
                <w:szCs w:val="18"/>
              </w:rPr>
              <w:t>Identifies learning objectives for overall training plan</w:t>
            </w:r>
          </w:p>
          <w:p w:rsidR="00214BD8" w:rsidRPr="005A331C" w:rsidRDefault="00214BD8" w:rsidP="00214BD8">
            <w:pPr>
              <w:numPr>
                <w:ilvl w:val="0"/>
                <w:numId w:val="27"/>
              </w:numPr>
              <w:rPr>
                <w:rFonts w:ascii="Arial" w:hAnsi="Arial" w:cs="Arial"/>
                <w:sz w:val="18"/>
                <w:szCs w:val="18"/>
              </w:rPr>
            </w:pPr>
            <w:r w:rsidRPr="005A331C">
              <w:rPr>
                <w:rFonts w:ascii="Arial" w:hAnsi="Arial" w:cs="Arial"/>
                <w:sz w:val="18"/>
                <w:szCs w:val="18"/>
              </w:rPr>
              <w:t>Systemically and effectively reviews own professional performance via videotape or other technology</w:t>
            </w:r>
            <w:r w:rsidRPr="005A331C">
              <w:rPr>
                <w:sz w:val="18"/>
                <w:szCs w:val="20"/>
              </w:rPr>
              <w:t xml:space="preserve"> </w:t>
            </w:r>
          </w:p>
        </w:tc>
      </w:tr>
      <w:tr w:rsidR="00214BD8" w:rsidRPr="00161935">
        <w:tblPrEx>
          <w:tblLook w:val="0000"/>
        </w:tblPrEx>
        <w:tc>
          <w:tcPr>
            <w:tcW w:w="648" w:type="dxa"/>
            <w:shd w:val="clear" w:color="auto" w:fill="D9D9D9"/>
          </w:tcPr>
          <w:p w:rsidR="00214BD8" w:rsidRDefault="00214BD8" w:rsidP="00214BD8">
            <w:pPr>
              <w:rPr>
                <w:b/>
                <w:sz w:val="20"/>
                <w:szCs w:val="20"/>
                <w:shd w:val="clear" w:color="auto" w:fill="CCCCCC"/>
              </w:rPr>
            </w:pPr>
            <w:r>
              <w:rPr>
                <w:b/>
                <w:sz w:val="20"/>
                <w:szCs w:val="20"/>
                <w:shd w:val="clear" w:color="auto" w:fill="CCCCCC"/>
              </w:rPr>
              <w:t>8.a,k</w:t>
            </w:r>
          </w:p>
        </w:tc>
        <w:tc>
          <w:tcPr>
            <w:tcW w:w="12528" w:type="dxa"/>
            <w:gridSpan w:val="2"/>
            <w:shd w:val="clear" w:color="auto" w:fill="D9D9D9"/>
          </w:tcPr>
          <w:p w:rsidR="00214BD8" w:rsidRPr="00161935" w:rsidRDefault="00214BD8" w:rsidP="00214BD8">
            <w:pPr>
              <w:rPr>
                <w:sz w:val="20"/>
                <w:szCs w:val="20"/>
              </w:rPr>
            </w:pPr>
            <w:r>
              <w:rPr>
                <w:b/>
                <w:sz w:val="20"/>
                <w:szCs w:val="20"/>
                <w:shd w:val="clear" w:color="auto" w:fill="CCCCCC"/>
              </w:rPr>
              <w:t>3</w:t>
            </w:r>
            <w:r w:rsidRPr="00161935">
              <w:rPr>
                <w:b/>
                <w:sz w:val="20"/>
                <w:szCs w:val="20"/>
                <w:shd w:val="clear" w:color="auto" w:fill="CCCCCC"/>
              </w:rPr>
              <w:t xml:space="preserve">. Self-Care </w:t>
            </w:r>
            <w:r w:rsidRPr="00161935">
              <w:rPr>
                <w:sz w:val="20"/>
                <w:szCs w:val="20"/>
                <w:shd w:val="clear" w:color="auto" w:fill="CCCCCC"/>
              </w:rPr>
              <w:t>(attention to personal health and well-being to assure effective professional functioning</w:t>
            </w:r>
            <w:r w:rsidRPr="00161935">
              <w:rPr>
                <w:sz w:val="20"/>
                <w:szCs w:val="20"/>
              </w:rPr>
              <w:t>)</w:t>
            </w:r>
          </w:p>
        </w:tc>
      </w:tr>
      <w:tr w:rsidR="00214BD8" w:rsidRPr="00161935">
        <w:tblPrEx>
          <w:tblLook w:val="0000"/>
        </w:tblPrEx>
        <w:trPr>
          <w:trHeight w:val="1250"/>
        </w:trPr>
        <w:tc>
          <w:tcPr>
            <w:tcW w:w="648" w:type="dxa"/>
          </w:tcPr>
          <w:p w:rsidR="00214BD8" w:rsidRPr="00161935" w:rsidRDefault="00214BD8" w:rsidP="00214BD8">
            <w:pPr>
              <w:rPr>
                <w:b/>
                <w:sz w:val="20"/>
                <w:szCs w:val="20"/>
              </w:rPr>
            </w:pPr>
          </w:p>
        </w:tc>
        <w:tc>
          <w:tcPr>
            <w:tcW w:w="6390" w:type="dxa"/>
          </w:tcPr>
          <w:p w:rsidR="00214BD8" w:rsidRPr="00161935" w:rsidRDefault="00214BD8" w:rsidP="00214BD8">
            <w:pPr>
              <w:rPr>
                <w:b/>
                <w:sz w:val="20"/>
                <w:szCs w:val="20"/>
              </w:rPr>
            </w:pPr>
            <w:r w:rsidRPr="00161935">
              <w:rPr>
                <w:b/>
                <w:sz w:val="20"/>
                <w:szCs w:val="20"/>
              </w:rPr>
              <w:t>Understand</w:t>
            </w:r>
            <w:r>
              <w:rPr>
                <w:b/>
                <w:sz w:val="20"/>
                <w:szCs w:val="20"/>
              </w:rPr>
              <w:t>s</w:t>
            </w:r>
            <w:r w:rsidRPr="00161935">
              <w:rPr>
                <w:b/>
                <w:sz w:val="20"/>
                <w:szCs w:val="20"/>
              </w:rPr>
              <w:t xml:space="preserve"> the importance of self-care in effective practice; </w:t>
            </w:r>
            <w:r>
              <w:rPr>
                <w:b/>
                <w:sz w:val="20"/>
                <w:szCs w:val="20"/>
              </w:rPr>
              <w:t xml:space="preserve">demonstrates </w:t>
            </w:r>
            <w:r w:rsidRPr="00161935">
              <w:rPr>
                <w:b/>
                <w:sz w:val="20"/>
                <w:szCs w:val="20"/>
              </w:rPr>
              <w:t>knowledge of self-care methods; atten</w:t>
            </w:r>
            <w:r>
              <w:rPr>
                <w:b/>
                <w:sz w:val="20"/>
                <w:szCs w:val="20"/>
              </w:rPr>
              <w:t>ds</w:t>
            </w:r>
            <w:r w:rsidRPr="00161935">
              <w:rPr>
                <w:b/>
                <w:sz w:val="20"/>
                <w:szCs w:val="20"/>
              </w:rPr>
              <w:t xml:space="preserve"> to self-care</w:t>
            </w:r>
          </w:p>
          <w:p w:rsidR="00214BD8" w:rsidRPr="00161935" w:rsidRDefault="00214BD8" w:rsidP="00214BD8">
            <w:pPr>
              <w:rPr>
                <w:b/>
                <w:sz w:val="20"/>
                <w:szCs w:val="20"/>
              </w:rPr>
            </w:pPr>
          </w:p>
          <w:p w:rsidR="00214BD8" w:rsidRDefault="00214BD8" w:rsidP="00214BD8">
            <w:pPr>
              <w:rPr>
                <w:rFonts w:ascii="Arial" w:hAnsi="Arial" w:cs="Arial"/>
                <w:b/>
                <w:sz w:val="20"/>
                <w:szCs w:val="20"/>
              </w:rPr>
            </w:pPr>
            <w:r>
              <w:rPr>
                <w:sz w:val="18"/>
                <w:szCs w:val="20"/>
              </w:rPr>
              <w:t xml:space="preserve"> </w:t>
            </w:r>
            <w:r>
              <w:rPr>
                <w:rFonts w:ascii="Arial" w:hAnsi="Arial" w:cs="Arial"/>
                <w:sz w:val="18"/>
                <w:szCs w:val="18"/>
              </w:rPr>
              <w:t>Examples:</w:t>
            </w:r>
            <w:r>
              <w:rPr>
                <w:rFonts w:ascii="Arial" w:hAnsi="Arial" w:cs="Arial"/>
                <w:b/>
                <w:sz w:val="20"/>
                <w:szCs w:val="20"/>
              </w:rPr>
              <w:t xml:space="preserve"> </w:t>
            </w:r>
          </w:p>
          <w:p w:rsidR="00214BD8" w:rsidRDefault="00214BD8" w:rsidP="00214BD8">
            <w:pPr>
              <w:numPr>
                <w:ilvl w:val="0"/>
                <w:numId w:val="28"/>
              </w:numPr>
              <w:rPr>
                <w:rFonts w:ascii="Arial" w:hAnsi="Arial" w:cs="Arial"/>
                <w:sz w:val="18"/>
                <w:szCs w:val="20"/>
              </w:rPr>
            </w:pPr>
            <w:r>
              <w:rPr>
                <w:rFonts w:ascii="Arial" w:hAnsi="Arial" w:cs="Arial"/>
                <w:sz w:val="18"/>
                <w:szCs w:val="20"/>
              </w:rPr>
              <w:t>Articulates benefits of engaging in self-care</w:t>
            </w:r>
          </w:p>
          <w:p w:rsidR="00214BD8" w:rsidRPr="00F775B1" w:rsidRDefault="00214BD8" w:rsidP="00214BD8">
            <w:pPr>
              <w:numPr>
                <w:ilvl w:val="0"/>
                <w:numId w:val="28"/>
              </w:numPr>
              <w:rPr>
                <w:rFonts w:ascii="Arial" w:hAnsi="Arial" w:cs="Arial"/>
                <w:sz w:val="18"/>
                <w:szCs w:val="20"/>
              </w:rPr>
            </w:pPr>
            <w:r w:rsidRPr="00F775B1">
              <w:rPr>
                <w:rFonts w:ascii="Arial" w:hAnsi="Arial" w:cs="Arial"/>
                <w:sz w:val="18"/>
                <w:szCs w:val="20"/>
              </w:rPr>
              <w:t>Makes use of opportunities to engage in self-care</w:t>
            </w:r>
          </w:p>
        </w:tc>
        <w:tc>
          <w:tcPr>
            <w:tcW w:w="6138" w:type="dxa"/>
            <w:shd w:val="clear" w:color="auto" w:fill="D9D9D9"/>
          </w:tcPr>
          <w:p w:rsidR="00214BD8" w:rsidRPr="00161935" w:rsidRDefault="00214BD8" w:rsidP="00214BD8">
            <w:pPr>
              <w:rPr>
                <w:b/>
                <w:sz w:val="20"/>
                <w:szCs w:val="20"/>
              </w:rPr>
            </w:pPr>
            <w:r w:rsidRPr="00161935">
              <w:rPr>
                <w:b/>
                <w:sz w:val="20"/>
                <w:szCs w:val="20"/>
              </w:rPr>
              <w:t>Monitor</w:t>
            </w:r>
            <w:r>
              <w:rPr>
                <w:b/>
                <w:sz w:val="20"/>
                <w:szCs w:val="20"/>
              </w:rPr>
              <w:t>s</w:t>
            </w:r>
            <w:r w:rsidRPr="00161935">
              <w:rPr>
                <w:b/>
                <w:sz w:val="20"/>
                <w:szCs w:val="20"/>
              </w:rPr>
              <w:t xml:space="preserve"> issues related to self-care with supervisor; understand</w:t>
            </w:r>
            <w:r>
              <w:rPr>
                <w:b/>
                <w:sz w:val="20"/>
                <w:szCs w:val="20"/>
              </w:rPr>
              <w:t>s</w:t>
            </w:r>
            <w:r w:rsidRPr="00161935">
              <w:rPr>
                <w:b/>
                <w:sz w:val="20"/>
                <w:szCs w:val="20"/>
              </w:rPr>
              <w:t xml:space="preserve"> the central role of self-care to effective practice</w:t>
            </w:r>
            <w:r>
              <w:rPr>
                <w:b/>
                <w:sz w:val="20"/>
                <w:szCs w:val="20"/>
              </w:rPr>
              <w:t xml:space="preserve"> </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29"/>
              </w:numPr>
              <w:rPr>
                <w:rFonts w:ascii="Arial" w:hAnsi="Arial" w:cs="Arial"/>
                <w:sz w:val="18"/>
                <w:szCs w:val="18"/>
              </w:rPr>
            </w:pPr>
            <w:r>
              <w:rPr>
                <w:rFonts w:ascii="Arial" w:hAnsi="Arial" w:cs="Arial"/>
                <w:sz w:val="18"/>
                <w:szCs w:val="18"/>
              </w:rPr>
              <w:t>Takes action recommended by supervisor for self-care to ensure effective training</w:t>
            </w:r>
          </w:p>
          <w:p w:rsidR="00214BD8" w:rsidRPr="005A331C" w:rsidRDefault="00214BD8" w:rsidP="00214BD8">
            <w:pPr>
              <w:numPr>
                <w:ilvl w:val="0"/>
                <w:numId w:val="29"/>
              </w:numPr>
              <w:rPr>
                <w:rFonts w:ascii="Arial" w:hAnsi="Arial" w:cs="Arial"/>
                <w:sz w:val="18"/>
                <w:szCs w:val="18"/>
              </w:rPr>
            </w:pPr>
            <w:r w:rsidRPr="005A331C">
              <w:rPr>
                <w:rFonts w:ascii="Arial" w:hAnsi="Arial" w:cs="Arial"/>
                <w:sz w:val="18"/>
                <w:szCs w:val="18"/>
              </w:rPr>
              <w:t>Maintains/alters weekly schedule to allow for self care activities</w:t>
            </w:r>
            <w:r w:rsidRPr="005A331C">
              <w:rPr>
                <w:sz w:val="18"/>
                <w:szCs w:val="20"/>
              </w:rPr>
              <w:t xml:space="preserve">  </w:t>
            </w:r>
          </w:p>
        </w:tc>
      </w:tr>
      <w:tr w:rsidR="00214BD8" w:rsidRPr="00161935">
        <w:tblPrEx>
          <w:tblLook w:val="0000"/>
        </w:tblPrEx>
        <w:trPr>
          <w:trHeight w:val="215"/>
        </w:trPr>
        <w:tc>
          <w:tcPr>
            <w:tcW w:w="648" w:type="dxa"/>
            <w:shd w:val="clear" w:color="auto" w:fill="D9D9D9"/>
          </w:tcPr>
          <w:p w:rsidR="00214BD8" w:rsidRDefault="00214BD8" w:rsidP="00214BD8">
            <w:pPr>
              <w:rPr>
                <w:b/>
                <w:sz w:val="20"/>
                <w:szCs w:val="20"/>
              </w:rPr>
            </w:pPr>
            <w:r>
              <w:rPr>
                <w:b/>
                <w:sz w:val="20"/>
                <w:szCs w:val="20"/>
              </w:rPr>
              <w:t>8.k</w:t>
            </w:r>
          </w:p>
        </w:tc>
        <w:tc>
          <w:tcPr>
            <w:tcW w:w="12528" w:type="dxa"/>
            <w:gridSpan w:val="2"/>
            <w:shd w:val="clear" w:color="auto" w:fill="D9D9D9"/>
          </w:tcPr>
          <w:p w:rsidR="00214BD8" w:rsidRPr="00161935" w:rsidRDefault="00214BD8" w:rsidP="00214BD8">
            <w:pPr>
              <w:rPr>
                <w:b/>
                <w:sz w:val="20"/>
                <w:szCs w:val="20"/>
              </w:rPr>
            </w:pPr>
            <w:r>
              <w:rPr>
                <w:b/>
                <w:sz w:val="20"/>
                <w:szCs w:val="20"/>
              </w:rPr>
              <w:t>4</w:t>
            </w:r>
            <w:r w:rsidRPr="00161935">
              <w:rPr>
                <w:b/>
                <w:sz w:val="20"/>
                <w:szCs w:val="20"/>
              </w:rPr>
              <w:t>. Participation in Supervision Process</w:t>
            </w:r>
          </w:p>
        </w:tc>
      </w:tr>
      <w:tr w:rsidR="00214BD8" w:rsidRPr="00161935">
        <w:tblPrEx>
          <w:tblLook w:val="0000"/>
        </w:tblPrEx>
        <w:trPr>
          <w:trHeight w:val="98"/>
        </w:trPr>
        <w:tc>
          <w:tcPr>
            <w:tcW w:w="648" w:type="dxa"/>
            <w:tcBorders>
              <w:bottom w:val="single" w:sz="4" w:space="0" w:color="auto"/>
            </w:tcBorders>
          </w:tcPr>
          <w:p w:rsidR="00214BD8" w:rsidRDefault="00214BD8" w:rsidP="00214BD8">
            <w:pPr>
              <w:rPr>
                <w:b/>
                <w:sz w:val="20"/>
                <w:szCs w:val="20"/>
              </w:rPr>
            </w:pPr>
          </w:p>
        </w:tc>
        <w:tc>
          <w:tcPr>
            <w:tcW w:w="6390" w:type="dxa"/>
            <w:tcBorders>
              <w:bottom w:val="single" w:sz="4" w:space="0" w:color="auto"/>
            </w:tcBorders>
          </w:tcPr>
          <w:p w:rsidR="00214BD8" w:rsidRPr="00161935" w:rsidRDefault="00214BD8" w:rsidP="00214BD8">
            <w:pPr>
              <w:rPr>
                <w:b/>
                <w:sz w:val="20"/>
                <w:szCs w:val="20"/>
              </w:rPr>
            </w:pPr>
            <w:r>
              <w:rPr>
                <w:b/>
                <w:sz w:val="20"/>
                <w:szCs w:val="20"/>
              </w:rPr>
              <w:t xml:space="preserve">Demonstrates </w:t>
            </w:r>
            <w:r w:rsidRPr="00161935">
              <w:rPr>
                <w:b/>
                <w:sz w:val="20"/>
                <w:szCs w:val="20"/>
              </w:rPr>
              <w:t>straightforward, truthful, and respectful communication in supervisory relationship</w:t>
            </w:r>
            <w:r>
              <w:rPr>
                <w:b/>
                <w:sz w:val="20"/>
                <w:szCs w:val="20"/>
              </w:rPr>
              <w:t xml:space="preserve"> 3</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30"/>
              </w:numPr>
              <w:rPr>
                <w:rFonts w:ascii="Arial" w:hAnsi="Arial" w:cs="Arial"/>
                <w:sz w:val="18"/>
                <w:szCs w:val="18"/>
              </w:rPr>
            </w:pPr>
            <w:r>
              <w:rPr>
                <w:rFonts w:ascii="Arial" w:hAnsi="Arial" w:cs="Arial"/>
                <w:sz w:val="18"/>
                <w:szCs w:val="18"/>
              </w:rPr>
              <w:t>Demonstrates willingness to admit errors and accept feedback</w:t>
            </w:r>
          </w:p>
          <w:p w:rsidR="00214BD8" w:rsidRPr="00CD331D" w:rsidRDefault="00214BD8" w:rsidP="00214BD8">
            <w:pPr>
              <w:numPr>
                <w:ilvl w:val="0"/>
                <w:numId w:val="30"/>
              </w:numPr>
              <w:rPr>
                <w:rFonts w:ascii="Arial" w:hAnsi="Arial" w:cs="Arial"/>
                <w:sz w:val="18"/>
                <w:szCs w:val="18"/>
              </w:rPr>
            </w:pPr>
            <w:r w:rsidRPr="00CD331D">
              <w:rPr>
                <w:rFonts w:ascii="Arial" w:hAnsi="Arial" w:cs="Arial"/>
                <w:sz w:val="18"/>
                <w:szCs w:val="18"/>
              </w:rPr>
              <w:t>Acknowledges supervisor’s differing viewpoints in supervision</w:t>
            </w:r>
          </w:p>
        </w:tc>
        <w:tc>
          <w:tcPr>
            <w:tcW w:w="6138" w:type="dxa"/>
            <w:tcBorders>
              <w:bottom w:val="single" w:sz="4" w:space="0" w:color="auto"/>
            </w:tcBorders>
            <w:shd w:val="clear" w:color="auto" w:fill="D9D9D9"/>
          </w:tcPr>
          <w:p w:rsidR="00214BD8" w:rsidRPr="00161935" w:rsidRDefault="00214BD8" w:rsidP="00214BD8">
            <w:pPr>
              <w:rPr>
                <w:b/>
                <w:sz w:val="20"/>
                <w:szCs w:val="20"/>
              </w:rPr>
            </w:pPr>
            <w:r>
              <w:rPr>
                <w:b/>
                <w:sz w:val="20"/>
                <w:szCs w:val="20"/>
              </w:rPr>
              <w:t xml:space="preserve">Effectively </w:t>
            </w:r>
            <w:r w:rsidRPr="00161935">
              <w:rPr>
                <w:b/>
                <w:sz w:val="20"/>
                <w:szCs w:val="20"/>
              </w:rPr>
              <w:t>participat</w:t>
            </w:r>
            <w:r>
              <w:rPr>
                <w:b/>
                <w:sz w:val="20"/>
                <w:szCs w:val="20"/>
              </w:rPr>
              <w:t>es</w:t>
            </w:r>
            <w:r w:rsidRPr="00161935">
              <w:rPr>
                <w:b/>
                <w:sz w:val="20"/>
                <w:szCs w:val="20"/>
              </w:rPr>
              <w:t xml:space="preserve"> in supervis</w:t>
            </w:r>
            <w:r>
              <w:rPr>
                <w:b/>
                <w:sz w:val="20"/>
                <w:szCs w:val="20"/>
              </w:rPr>
              <w:t>ion</w:t>
            </w:r>
          </w:p>
          <w:p w:rsidR="00214BD8" w:rsidRPr="00161935" w:rsidRDefault="00214BD8" w:rsidP="00214BD8">
            <w:pPr>
              <w:rPr>
                <w:sz w:val="18"/>
                <w:szCs w:val="20"/>
              </w:rPr>
            </w:pP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30"/>
              </w:numPr>
              <w:rPr>
                <w:sz w:val="20"/>
                <w:szCs w:val="20"/>
              </w:rPr>
            </w:pPr>
            <w:r>
              <w:rPr>
                <w:rFonts w:ascii="Arial" w:hAnsi="Arial" w:cs="Arial"/>
                <w:sz w:val="18"/>
                <w:szCs w:val="18"/>
              </w:rPr>
              <w:t>Seeks supervision to improve performance;  presents work for feedback, and integrates feedback into performance</w:t>
            </w:r>
            <w:r>
              <w:rPr>
                <w:sz w:val="18"/>
                <w:szCs w:val="20"/>
              </w:rPr>
              <w:t xml:space="preserve"> </w:t>
            </w:r>
          </w:p>
          <w:p w:rsidR="00214BD8" w:rsidRDefault="00214BD8" w:rsidP="00214BD8">
            <w:pPr>
              <w:numPr>
                <w:ilvl w:val="0"/>
                <w:numId w:val="30"/>
              </w:numPr>
              <w:spacing w:before="100" w:beforeAutospacing="1" w:after="100" w:afterAutospacing="1"/>
              <w:rPr>
                <w:rFonts w:ascii="Arial" w:hAnsi="Arial" w:cs="Arial"/>
                <w:sz w:val="18"/>
                <w:szCs w:val="18"/>
              </w:rPr>
            </w:pPr>
            <w:r>
              <w:rPr>
                <w:rFonts w:ascii="Arial" w:hAnsi="Arial" w:cs="Arial"/>
                <w:sz w:val="18"/>
                <w:szCs w:val="18"/>
              </w:rPr>
              <w:t xml:space="preserve">Initiates discussion with supervisor of  own reaction to client/patients in session </w:t>
            </w:r>
          </w:p>
          <w:p w:rsidR="00214BD8" w:rsidRPr="005A331C" w:rsidRDefault="00214BD8" w:rsidP="00214BD8">
            <w:pPr>
              <w:numPr>
                <w:ilvl w:val="0"/>
                <w:numId w:val="30"/>
              </w:numPr>
              <w:spacing w:before="100" w:beforeAutospacing="1" w:after="100" w:afterAutospacing="1"/>
              <w:rPr>
                <w:rFonts w:ascii="Arial" w:hAnsi="Arial" w:cs="Arial"/>
                <w:sz w:val="18"/>
                <w:szCs w:val="18"/>
              </w:rPr>
            </w:pPr>
            <w:r w:rsidRPr="005A331C">
              <w:rPr>
                <w:rFonts w:ascii="Arial" w:hAnsi="Arial" w:cs="Arial"/>
                <w:sz w:val="18"/>
                <w:szCs w:val="18"/>
              </w:rPr>
              <w:t>Seeks supervisor's perspective on client progress</w:t>
            </w:r>
          </w:p>
        </w:tc>
      </w:tr>
    </w:tbl>
    <w:p w:rsidR="00214BD8" w:rsidRPr="00161935" w:rsidRDefault="00214BD8" w:rsidP="00214BD8">
      <w:pPr>
        <w:numPr>
          <w:ilvl w:val="0"/>
          <w:numId w:val="61"/>
        </w:numPr>
        <w:outlineLvl w:val="0"/>
        <w:rPr>
          <w:b/>
        </w:rPr>
      </w:pPr>
      <w:r w:rsidRPr="00161935">
        <w:rPr>
          <w:b/>
        </w:rPr>
        <w:t>RELATIONAL</w:t>
      </w:r>
      <w:r>
        <w:rPr>
          <w:b/>
        </w:rPr>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6390"/>
        <w:gridCol w:w="6138"/>
      </w:tblGrid>
      <w:tr w:rsidR="00214BD8" w:rsidRPr="00161935">
        <w:trPr>
          <w:cantSplit/>
          <w:trHeight w:val="467"/>
        </w:trPr>
        <w:tc>
          <w:tcPr>
            <w:tcW w:w="648" w:type="dxa"/>
          </w:tcPr>
          <w:p w:rsidR="00214BD8" w:rsidRPr="00161935" w:rsidRDefault="00214BD8" w:rsidP="00214BD8">
            <w:pPr>
              <w:rPr>
                <w:sz w:val="20"/>
                <w:szCs w:val="20"/>
              </w:rPr>
            </w:pPr>
          </w:p>
        </w:tc>
        <w:tc>
          <w:tcPr>
            <w:tcW w:w="12528" w:type="dxa"/>
            <w:gridSpan w:val="2"/>
            <w:vAlign w:val="center"/>
          </w:tcPr>
          <w:p w:rsidR="00214BD8" w:rsidRPr="00161935" w:rsidRDefault="00214BD8" w:rsidP="00214BD8">
            <w:pPr>
              <w:rPr>
                <w:sz w:val="22"/>
                <w:szCs w:val="22"/>
              </w:rPr>
            </w:pPr>
            <w:r w:rsidRPr="00161935">
              <w:rPr>
                <w:sz w:val="20"/>
                <w:szCs w:val="20"/>
              </w:rPr>
              <w:br w:type="page"/>
            </w:r>
            <w:r w:rsidRPr="000C2ADD">
              <w:rPr>
                <w:b/>
                <w:i/>
                <w:sz w:val="20"/>
                <w:szCs w:val="20"/>
              </w:rPr>
              <w:t xml:space="preserve">A. </w:t>
            </w:r>
            <w:r w:rsidRPr="000C2ADD">
              <w:rPr>
                <w:b/>
                <w:i/>
                <w:sz w:val="22"/>
                <w:szCs w:val="22"/>
              </w:rPr>
              <w:t>Relationships</w:t>
            </w:r>
            <w:r w:rsidRPr="00161935">
              <w:rPr>
                <w:b/>
                <w:sz w:val="22"/>
                <w:szCs w:val="22"/>
              </w:rPr>
              <w:t xml:space="preserve">: </w:t>
            </w:r>
            <w:r w:rsidRPr="00161935">
              <w:rPr>
                <w:sz w:val="22"/>
                <w:szCs w:val="22"/>
              </w:rPr>
              <w:t>Relate effectively and meaningfully with individuals, groups, and/or communities.</w:t>
            </w:r>
          </w:p>
        </w:tc>
      </w:tr>
      <w:tr w:rsidR="00214BD8" w:rsidRPr="00161935">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b/>
                <w:sz w:val="20"/>
                <w:szCs w:val="20"/>
              </w:rPr>
            </w:pPr>
            <w:r w:rsidRPr="00161935">
              <w:rPr>
                <w:b/>
                <w:sz w:val="20"/>
                <w:szCs w:val="20"/>
              </w:rPr>
              <w:t>1. Interpersonal Relationships</w:t>
            </w:r>
          </w:p>
        </w:tc>
      </w:tr>
      <w:tr w:rsidR="00214BD8" w:rsidRPr="00161935">
        <w:tc>
          <w:tcPr>
            <w:tcW w:w="648" w:type="dxa"/>
            <w:tcBorders>
              <w:bottom w:val="single" w:sz="4" w:space="0" w:color="auto"/>
            </w:tcBorders>
          </w:tcPr>
          <w:p w:rsidR="00214BD8" w:rsidRDefault="00214BD8" w:rsidP="00214BD8">
            <w:pPr>
              <w:rPr>
                <w:b/>
                <w:sz w:val="20"/>
                <w:szCs w:val="20"/>
              </w:rPr>
            </w:pPr>
          </w:p>
        </w:tc>
        <w:tc>
          <w:tcPr>
            <w:tcW w:w="6390" w:type="dxa"/>
            <w:tcBorders>
              <w:bottom w:val="single" w:sz="4" w:space="0" w:color="auto"/>
            </w:tcBorders>
          </w:tcPr>
          <w:p w:rsidR="00214BD8" w:rsidRPr="00161935" w:rsidRDefault="00214BD8" w:rsidP="00214BD8">
            <w:pPr>
              <w:rPr>
                <w:b/>
                <w:sz w:val="20"/>
                <w:szCs w:val="20"/>
              </w:rPr>
            </w:pPr>
            <w:r>
              <w:rPr>
                <w:b/>
                <w:sz w:val="20"/>
                <w:szCs w:val="20"/>
              </w:rPr>
              <w:t>Displays i</w:t>
            </w:r>
            <w:r w:rsidRPr="00161935">
              <w:rPr>
                <w:b/>
                <w:sz w:val="20"/>
                <w:szCs w:val="20"/>
              </w:rPr>
              <w:t>nterpersonal skills</w:t>
            </w: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31"/>
              </w:numPr>
              <w:rPr>
                <w:rFonts w:ascii="Arial" w:hAnsi="Arial" w:cs="Arial"/>
                <w:sz w:val="18"/>
                <w:szCs w:val="18"/>
              </w:rPr>
            </w:pPr>
            <w:r>
              <w:rPr>
                <w:rFonts w:ascii="Arial" w:hAnsi="Arial" w:cs="Arial"/>
                <w:sz w:val="18"/>
                <w:szCs w:val="18"/>
              </w:rPr>
              <w:t>Listens and is empathic with others</w:t>
            </w:r>
          </w:p>
          <w:p w:rsidR="00214BD8" w:rsidRDefault="00214BD8" w:rsidP="00214BD8">
            <w:pPr>
              <w:numPr>
                <w:ilvl w:val="0"/>
                <w:numId w:val="31"/>
              </w:numPr>
              <w:rPr>
                <w:rFonts w:ascii="Arial" w:hAnsi="Arial" w:cs="Arial"/>
                <w:sz w:val="18"/>
                <w:szCs w:val="18"/>
              </w:rPr>
            </w:pPr>
            <w:r>
              <w:rPr>
                <w:rFonts w:ascii="Arial" w:hAnsi="Arial" w:cs="Arial"/>
                <w:sz w:val="18"/>
                <w:szCs w:val="18"/>
              </w:rPr>
              <w:t xml:space="preserve">Respects and shows interest in others’ cultures, experiences, values, points of view, goals and desires, fears, etc.  </w:t>
            </w:r>
          </w:p>
          <w:p w:rsidR="00214BD8" w:rsidRDefault="00214BD8" w:rsidP="00214BD8">
            <w:pPr>
              <w:numPr>
                <w:ilvl w:val="0"/>
                <w:numId w:val="31"/>
              </w:numPr>
              <w:rPr>
                <w:rFonts w:ascii="Arial" w:hAnsi="Arial" w:cs="Arial"/>
                <w:sz w:val="18"/>
                <w:szCs w:val="18"/>
              </w:rPr>
            </w:pPr>
            <w:r>
              <w:rPr>
                <w:rFonts w:ascii="Arial" w:hAnsi="Arial" w:cs="Arial"/>
                <w:sz w:val="18"/>
                <w:szCs w:val="18"/>
              </w:rPr>
              <w:t xml:space="preserve">Demonstrates interpersonal skills verbally and non-verbally  </w:t>
            </w:r>
          </w:p>
          <w:p w:rsidR="00214BD8" w:rsidRDefault="00214BD8" w:rsidP="00214BD8">
            <w:pPr>
              <w:numPr>
                <w:ilvl w:val="0"/>
                <w:numId w:val="31"/>
              </w:numPr>
              <w:shd w:val="clear" w:color="auto" w:fill="FFFFFF"/>
              <w:rPr>
                <w:b/>
                <w:sz w:val="20"/>
                <w:szCs w:val="20"/>
              </w:rPr>
            </w:pPr>
            <w:r>
              <w:rPr>
                <w:rFonts w:ascii="Arial" w:hAnsi="Arial" w:cs="Arial"/>
                <w:sz w:val="18"/>
                <w:szCs w:val="18"/>
              </w:rPr>
              <w:t>Receives feedback</w:t>
            </w:r>
            <w:r>
              <w:rPr>
                <w:rFonts w:ascii="Arial" w:hAnsi="Arial" w:cs="Arial"/>
                <w:sz w:val="20"/>
                <w:szCs w:val="20"/>
              </w:rPr>
              <w:t xml:space="preserve"> </w:t>
            </w:r>
          </w:p>
          <w:p w:rsidR="00214BD8" w:rsidRPr="000009F4" w:rsidRDefault="00214BD8" w:rsidP="00214BD8">
            <w:pPr>
              <w:numPr>
                <w:ilvl w:val="0"/>
                <w:numId w:val="31"/>
              </w:numPr>
              <w:shd w:val="clear" w:color="auto" w:fill="FFFFFF"/>
              <w:rPr>
                <w:b/>
                <w:sz w:val="20"/>
                <w:szCs w:val="20"/>
              </w:rPr>
            </w:pPr>
            <w:r w:rsidRPr="005A331C">
              <w:rPr>
                <w:rFonts w:ascii="Arial" w:hAnsi="Arial" w:cs="Arial"/>
                <w:sz w:val="18"/>
                <w:szCs w:val="18"/>
              </w:rPr>
              <w:t>Works cooperatively and collaboratively with peers</w:t>
            </w:r>
          </w:p>
        </w:tc>
        <w:tc>
          <w:tcPr>
            <w:tcW w:w="6138" w:type="dxa"/>
            <w:tcBorders>
              <w:bottom w:val="single" w:sz="4" w:space="0" w:color="auto"/>
            </w:tcBorders>
            <w:shd w:val="clear" w:color="auto" w:fill="D9D9D9"/>
          </w:tcPr>
          <w:p w:rsidR="00214BD8" w:rsidRPr="00161935" w:rsidRDefault="00214BD8" w:rsidP="00214BD8">
            <w:pPr>
              <w:rPr>
                <w:b/>
                <w:bCs/>
                <w:sz w:val="20"/>
                <w:szCs w:val="20"/>
              </w:rPr>
            </w:pPr>
            <w:r w:rsidRPr="00161935">
              <w:rPr>
                <w:b/>
                <w:sz w:val="20"/>
                <w:szCs w:val="20"/>
              </w:rPr>
              <w:t>F</w:t>
            </w:r>
            <w:r w:rsidRPr="00161935">
              <w:rPr>
                <w:b/>
                <w:bCs/>
                <w:sz w:val="20"/>
                <w:szCs w:val="20"/>
              </w:rPr>
              <w:t>orms and maintains productive and respectful relationships with clients, peers/colleagues, supervisors and professionals from other disciplines</w:t>
            </w:r>
            <w:r>
              <w:rPr>
                <w:b/>
                <w:bCs/>
                <w:sz w:val="20"/>
                <w:szCs w:val="20"/>
              </w:rPr>
              <w:t xml:space="preserve"> 3</w:t>
            </w:r>
          </w:p>
          <w:p w:rsidR="00214BD8" w:rsidRPr="00161935" w:rsidRDefault="00214BD8" w:rsidP="00214BD8">
            <w:pPr>
              <w:rPr>
                <w:b/>
                <w:bCs/>
                <w:sz w:val="20"/>
                <w:szCs w:val="20"/>
              </w:rPr>
            </w:pPr>
          </w:p>
          <w:p w:rsidR="00214BD8" w:rsidRDefault="00214BD8" w:rsidP="00214BD8">
            <w:pPr>
              <w:rPr>
                <w:rFonts w:ascii="Arial" w:hAnsi="Arial" w:cs="Arial"/>
                <w:sz w:val="18"/>
                <w:szCs w:val="18"/>
              </w:rPr>
            </w:pPr>
            <w:r>
              <w:rPr>
                <w:sz w:val="18"/>
                <w:szCs w:val="20"/>
              </w:rPr>
              <w:t xml:space="preserve"> </w:t>
            </w:r>
            <w:r>
              <w:rPr>
                <w:rFonts w:ascii="Arial" w:hAnsi="Arial" w:cs="Arial"/>
                <w:sz w:val="18"/>
                <w:szCs w:val="18"/>
              </w:rPr>
              <w:t>Examples:</w:t>
            </w:r>
          </w:p>
          <w:p w:rsidR="00214BD8" w:rsidRDefault="00214BD8" w:rsidP="00214BD8">
            <w:pPr>
              <w:numPr>
                <w:ilvl w:val="0"/>
                <w:numId w:val="32"/>
              </w:numPr>
              <w:rPr>
                <w:rFonts w:ascii="Arial" w:hAnsi="Arial" w:cs="Arial"/>
                <w:sz w:val="18"/>
                <w:szCs w:val="18"/>
              </w:rPr>
            </w:pPr>
            <w:r>
              <w:rPr>
                <w:rFonts w:ascii="Arial" w:hAnsi="Arial" w:cs="Arial"/>
                <w:sz w:val="18"/>
                <w:szCs w:val="18"/>
              </w:rPr>
              <w:t>Forms effective working alliances with most clients</w:t>
            </w:r>
          </w:p>
          <w:p w:rsidR="00214BD8" w:rsidRDefault="00214BD8" w:rsidP="00214BD8">
            <w:pPr>
              <w:numPr>
                <w:ilvl w:val="0"/>
                <w:numId w:val="32"/>
              </w:numPr>
              <w:rPr>
                <w:rFonts w:ascii="Arial" w:hAnsi="Arial" w:cs="Arial"/>
                <w:sz w:val="18"/>
                <w:szCs w:val="18"/>
              </w:rPr>
            </w:pPr>
            <w:r>
              <w:rPr>
                <w:rFonts w:ascii="Arial" w:hAnsi="Arial" w:cs="Arial"/>
                <w:sz w:val="18"/>
                <w:szCs w:val="18"/>
              </w:rPr>
              <w:t>Engages with supervisors to work effectively</w:t>
            </w:r>
          </w:p>
          <w:p w:rsidR="00214BD8" w:rsidRDefault="00214BD8" w:rsidP="00214BD8">
            <w:pPr>
              <w:numPr>
                <w:ilvl w:val="0"/>
                <w:numId w:val="32"/>
              </w:numPr>
              <w:rPr>
                <w:rFonts w:ascii="Arial" w:hAnsi="Arial" w:cs="Arial"/>
                <w:sz w:val="18"/>
                <w:szCs w:val="18"/>
              </w:rPr>
            </w:pPr>
            <w:r>
              <w:rPr>
                <w:rFonts w:ascii="Arial" w:hAnsi="Arial" w:cs="Arial"/>
                <w:sz w:val="18"/>
                <w:szCs w:val="18"/>
              </w:rPr>
              <w:t>Involved in departmental, institutional, or professional activities or governance</w:t>
            </w:r>
          </w:p>
          <w:p w:rsidR="00214BD8" w:rsidRPr="005A331C" w:rsidRDefault="00214BD8" w:rsidP="00214BD8">
            <w:pPr>
              <w:numPr>
                <w:ilvl w:val="0"/>
                <w:numId w:val="32"/>
              </w:numPr>
              <w:rPr>
                <w:rFonts w:ascii="Arial" w:hAnsi="Arial" w:cs="Arial"/>
                <w:sz w:val="18"/>
                <w:szCs w:val="18"/>
              </w:rPr>
            </w:pPr>
            <w:r w:rsidRPr="005A331C">
              <w:rPr>
                <w:rFonts w:ascii="Arial" w:hAnsi="Arial" w:cs="Arial"/>
                <w:sz w:val="18"/>
                <w:szCs w:val="18"/>
              </w:rPr>
              <w:t>Demonstrates respectful and collegial interactions with those who have different professional models or perspectives</w:t>
            </w:r>
          </w:p>
        </w:tc>
      </w:tr>
      <w:tr w:rsidR="00214BD8" w:rsidRPr="00161935">
        <w:tc>
          <w:tcPr>
            <w:tcW w:w="648" w:type="dxa"/>
            <w:shd w:val="clear" w:color="auto" w:fill="D9D9D9"/>
          </w:tcPr>
          <w:p w:rsidR="00214BD8" w:rsidRPr="00161935" w:rsidRDefault="00214BD8" w:rsidP="00214BD8">
            <w:pPr>
              <w:rPr>
                <w:b/>
                <w:sz w:val="20"/>
                <w:szCs w:val="20"/>
              </w:rPr>
            </w:pPr>
            <w:r>
              <w:rPr>
                <w:b/>
                <w:sz w:val="20"/>
                <w:szCs w:val="20"/>
              </w:rPr>
              <w:t>8.a,k</w:t>
            </w:r>
          </w:p>
        </w:tc>
        <w:tc>
          <w:tcPr>
            <w:tcW w:w="12528" w:type="dxa"/>
            <w:gridSpan w:val="2"/>
            <w:shd w:val="clear" w:color="auto" w:fill="D9D9D9"/>
          </w:tcPr>
          <w:p w:rsidR="00214BD8" w:rsidRPr="00161935" w:rsidRDefault="00214BD8" w:rsidP="00214BD8">
            <w:pPr>
              <w:rPr>
                <w:b/>
                <w:sz w:val="20"/>
                <w:szCs w:val="20"/>
              </w:rPr>
            </w:pPr>
            <w:r w:rsidRPr="00161935">
              <w:rPr>
                <w:b/>
                <w:sz w:val="20"/>
                <w:szCs w:val="20"/>
              </w:rPr>
              <w:t>2. Affective Skills</w:t>
            </w:r>
          </w:p>
        </w:tc>
      </w:tr>
      <w:tr w:rsidR="00214BD8" w:rsidRPr="00161935">
        <w:trPr>
          <w:trHeight w:val="3122"/>
        </w:trPr>
        <w:tc>
          <w:tcPr>
            <w:tcW w:w="648" w:type="dxa"/>
            <w:tcBorders>
              <w:bottom w:val="single" w:sz="4" w:space="0" w:color="auto"/>
            </w:tcBorders>
          </w:tcPr>
          <w:p w:rsidR="00214BD8" w:rsidRDefault="00214BD8" w:rsidP="00214BD8">
            <w:pPr>
              <w:rPr>
                <w:b/>
                <w:sz w:val="20"/>
                <w:szCs w:val="20"/>
              </w:rPr>
            </w:pPr>
          </w:p>
        </w:tc>
        <w:tc>
          <w:tcPr>
            <w:tcW w:w="6390" w:type="dxa"/>
            <w:tcBorders>
              <w:bottom w:val="single" w:sz="4" w:space="0" w:color="auto"/>
            </w:tcBorders>
          </w:tcPr>
          <w:p w:rsidR="00214BD8" w:rsidRPr="00161935" w:rsidRDefault="00214BD8" w:rsidP="00214BD8">
            <w:pPr>
              <w:rPr>
                <w:b/>
                <w:sz w:val="20"/>
                <w:szCs w:val="20"/>
              </w:rPr>
            </w:pPr>
            <w:r>
              <w:rPr>
                <w:b/>
                <w:sz w:val="20"/>
                <w:szCs w:val="20"/>
              </w:rPr>
              <w:t>Displays a</w:t>
            </w:r>
            <w:r w:rsidRPr="00161935">
              <w:rPr>
                <w:b/>
                <w:sz w:val="20"/>
                <w:szCs w:val="20"/>
              </w:rPr>
              <w:t>ffective skills</w:t>
            </w:r>
          </w:p>
          <w:p w:rsidR="00214BD8" w:rsidRPr="004A3738" w:rsidRDefault="00214BD8" w:rsidP="00214BD8">
            <w:pPr>
              <w:rPr>
                <w:rFonts w:ascii="Arial" w:hAnsi="Arial" w:cs="Arial"/>
                <w:sz w:val="18"/>
                <w:szCs w:val="18"/>
              </w:rPr>
            </w:pPr>
            <w:r w:rsidRPr="004A3738">
              <w:rPr>
                <w:rFonts w:ascii="Arial" w:hAnsi="Arial" w:cs="Arial"/>
                <w:sz w:val="18"/>
                <w:szCs w:val="18"/>
              </w:rPr>
              <w:t>Examples:</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Demonstrates affect tolerance</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Tolerates interpersonal conflict</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Demonstrates awareness of inner emotional experience</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 xml:space="preserve">Demonstrates emotional maturity </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Listens to and acknowledges feedback from others</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Notices and expresses feelings</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Demonstrates comfort with a range of emotions</w:t>
            </w:r>
          </w:p>
          <w:p w:rsidR="00214BD8" w:rsidRPr="004A3738" w:rsidRDefault="00214BD8" w:rsidP="00214BD8">
            <w:pPr>
              <w:numPr>
                <w:ilvl w:val="0"/>
                <w:numId w:val="33"/>
              </w:numPr>
              <w:rPr>
                <w:rFonts w:ascii="Arial" w:hAnsi="Arial" w:cs="Arial"/>
                <w:sz w:val="18"/>
                <w:szCs w:val="18"/>
              </w:rPr>
            </w:pPr>
            <w:r w:rsidRPr="004A3738">
              <w:rPr>
                <w:rFonts w:ascii="Arial" w:hAnsi="Arial" w:cs="Arial"/>
                <w:sz w:val="18"/>
                <w:szCs w:val="18"/>
              </w:rPr>
              <w:t>Affect does not overwhelm judgment</w:t>
            </w:r>
          </w:p>
          <w:p w:rsidR="00214BD8" w:rsidRPr="000009F4" w:rsidRDefault="00214BD8" w:rsidP="00214BD8">
            <w:pPr>
              <w:numPr>
                <w:ilvl w:val="0"/>
                <w:numId w:val="33"/>
              </w:numPr>
              <w:shd w:val="clear" w:color="auto" w:fill="FFFFFF"/>
              <w:rPr>
                <w:sz w:val="18"/>
                <w:szCs w:val="20"/>
              </w:rPr>
            </w:pPr>
            <w:r w:rsidRPr="000009F4">
              <w:rPr>
                <w:rFonts w:ascii="Arial" w:hAnsi="Arial" w:cs="Arial"/>
                <w:sz w:val="18"/>
                <w:szCs w:val="18"/>
              </w:rPr>
              <w:t>Is flexible when things don’t go according to plan</w:t>
            </w:r>
          </w:p>
        </w:tc>
        <w:tc>
          <w:tcPr>
            <w:tcW w:w="6138" w:type="dxa"/>
            <w:tcBorders>
              <w:bottom w:val="single" w:sz="4" w:space="0" w:color="auto"/>
            </w:tcBorders>
            <w:shd w:val="clear" w:color="auto" w:fill="D9D9D9"/>
          </w:tcPr>
          <w:p w:rsidR="00214BD8" w:rsidRPr="00161935" w:rsidRDefault="00214BD8" w:rsidP="00214BD8">
            <w:pPr>
              <w:rPr>
                <w:b/>
                <w:bCs/>
                <w:sz w:val="20"/>
                <w:szCs w:val="20"/>
              </w:rPr>
            </w:pPr>
            <w:r w:rsidRPr="00161935">
              <w:rPr>
                <w:b/>
                <w:bCs/>
                <w:sz w:val="20"/>
                <w:szCs w:val="20"/>
              </w:rPr>
              <w:t>Negotiates differences and handles conflict satisfactorily; provides effective feedback to others and receives feedback non</w:t>
            </w:r>
            <w:r>
              <w:rPr>
                <w:b/>
                <w:bCs/>
                <w:sz w:val="20"/>
                <w:szCs w:val="20"/>
              </w:rPr>
              <w:t>-</w:t>
            </w:r>
            <w:r w:rsidRPr="00161935">
              <w:rPr>
                <w:b/>
                <w:bCs/>
                <w:sz w:val="20"/>
                <w:szCs w:val="20"/>
              </w:rPr>
              <w:t>defensively</w:t>
            </w:r>
            <w:r>
              <w:rPr>
                <w:b/>
                <w:bCs/>
                <w:sz w:val="20"/>
                <w:szCs w:val="20"/>
              </w:rPr>
              <w:t xml:space="preserve"> </w:t>
            </w:r>
          </w:p>
          <w:p w:rsidR="00214BD8" w:rsidRPr="004A3738" w:rsidRDefault="00214BD8" w:rsidP="00214BD8">
            <w:pPr>
              <w:rPr>
                <w:rFonts w:ascii="Arial" w:hAnsi="Arial" w:cs="Arial"/>
                <w:sz w:val="18"/>
                <w:szCs w:val="18"/>
              </w:rPr>
            </w:pPr>
            <w:r w:rsidRPr="004A3738">
              <w:rPr>
                <w:rFonts w:ascii="Arial" w:hAnsi="Arial" w:cs="Arial"/>
                <w:sz w:val="18"/>
                <w:szCs w:val="18"/>
              </w:rPr>
              <w:t>Examples:</w:t>
            </w:r>
          </w:p>
          <w:p w:rsidR="00214BD8" w:rsidRPr="004A3738" w:rsidRDefault="00214BD8" w:rsidP="00214BD8">
            <w:pPr>
              <w:numPr>
                <w:ilvl w:val="0"/>
                <w:numId w:val="34"/>
              </w:numPr>
              <w:rPr>
                <w:rFonts w:ascii="Arial" w:hAnsi="Arial" w:cs="Arial"/>
                <w:sz w:val="18"/>
                <w:szCs w:val="18"/>
              </w:rPr>
            </w:pPr>
            <w:r w:rsidRPr="004A3738">
              <w:rPr>
                <w:rFonts w:ascii="Arial" w:hAnsi="Arial" w:cs="Arial"/>
                <w:sz w:val="18"/>
                <w:szCs w:val="18"/>
              </w:rPr>
              <w:t>Makes appropriate disclosures regarding problematic interpersonal situations</w:t>
            </w:r>
          </w:p>
          <w:p w:rsidR="00214BD8" w:rsidRPr="004A3738" w:rsidRDefault="00214BD8" w:rsidP="00214BD8">
            <w:pPr>
              <w:numPr>
                <w:ilvl w:val="0"/>
                <w:numId w:val="34"/>
              </w:numPr>
              <w:rPr>
                <w:rFonts w:ascii="Arial" w:hAnsi="Arial" w:cs="Arial"/>
                <w:sz w:val="18"/>
                <w:szCs w:val="18"/>
              </w:rPr>
            </w:pPr>
            <w:r w:rsidRPr="004A3738">
              <w:rPr>
                <w:rFonts w:ascii="Arial" w:hAnsi="Arial" w:cs="Arial"/>
                <w:sz w:val="18"/>
                <w:szCs w:val="18"/>
              </w:rPr>
              <w:t>Acknowledges own role in difficult interactions</w:t>
            </w:r>
          </w:p>
          <w:p w:rsidR="00214BD8" w:rsidRDefault="00214BD8" w:rsidP="00214BD8">
            <w:pPr>
              <w:numPr>
                <w:ilvl w:val="0"/>
                <w:numId w:val="34"/>
              </w:numPr>
              <w:rPr>
                <w:rFonts w:ascii="Arial" w:hAnsi="Arial" w:cs="Arial"/>
                <w:sz w:val="18"/>
                <w:szCs w:val="18"/>
              </w:rPr>
            </w:pPr>
            <w:r w:rsidRPr="004A3738">
              <w:rPr>
                <w:rFonts w:ascii="Arial" w:hAnsi="Arial" w:cs="Arial"/>
                <w:sz w:val="18"/>
                <w:szCs w:val="18"/>
              </w:rPr>
              <w:t xml:space="preserve">Initiates discussion regarding disagreements with colleagues or supervisors </w:t>
            </w:r>
          </w:p>
          <w:p w:rsidR="00214BD8" w:rsidRPr="005A331C" w:rsidRDefault="00214BD8" w:rsidP="00214BD8">
            <w:pPr>
              <w:numPr>
                <w:ilvl w:val="0"/>
                <w:numId w:val="34"/>
              </w:numPr>
              <w:rPr>
                <w:rFonts w:ascii="Arial" w:hAnsi="Arial" w:cs="Arial"/>
                <w:sz w:val="18"/>
                <w:szCs w:val="18"/>
              </w:rPr>
            </w:pPr>
            <w:r w:rsidRPr="005A331C">
              <w:rPr>
                <w:rFonts w:ascii="Arial" w:hAnsi="Arial" w:cs="Arial"/>
                <w:sz w:val="18"/>
                <w:szCs w:val="18"/>
              </w:rPr>
              <w:t>Efforts to resolve disagreements do not escalate negative affect among the parties involved</w:t>
            </w:r>
          </w:p>
          <w:p w:rsidR="00214BD8" w:rsidRPr="004A3738" w:rsidRDefault="00214BD8" w:rsidP="00214BD8">
            <w:pPr>
              <w:numPr>
                <w:ilvl w:val="0"/>
                <w:numId w:val="34"/>
              </w:numPr>
              <w:rPr>
                <w:rFonts w:ascii="Arial" w:hAnsi="Arial" w:cs="Arial"/>
                <w:sz w:val="18"/>
                <w:szCs w:val="18"/>
              </w:rPr>
            </w:pPr>
            <w:r w:rsidRPr="004A3738">
              <w:rPr>
                <w:rFonts w:ascii="Arial" w:hAnsi="Arial" w:cs="Arial"/>
                <w:sz w:val="18"/>
                <w:szCs w:val="18"/>
              </w:rPr>
              <w:t>Seeks clarification in challenging interpersonal communications</w:t>
            </w:r>
          </w:p>
          <w:p w:rsidR="00214BD8" w:rsidRPr="004A3738" w:rsidRDefault="00214BD8" w:rsidP="00214BD8">
            <w:pPr>
              <w:numPr>
                <w:ilvl w:val="0"/>
                <w:numId w:val="34"/>
              </w:numPr>
              <w:rPr>
                <w:rFonts w:ascii="Arial" w:hAnsi="Arial" w:cs="Arial"/>
                <w:sz w:val="18"/>
                <w:szCs w:val="18"/>
              </w:rPr>
            </w:pPr>
            <w:r w:rsidRPr="004A3738">
              <w:rPr>
                <w:rFonts w:ascii="Arial" w:hAnsi="Arial" w:cs="Arial"/>
                <w:sz w:val="18"/>
                <w:szCs w:val="18"/>
              </w:rPr>
              <w:t>Demonstrates understanding of diverse viewpoints in challenging interactions</w:t>
            </w:r>
          </w:p>
          <w:p w:rsidR="00214BD8" w:rsidRPr="004A3738" w:rsidRDefault="00214BD8" w:rsidP="00214BD8">
            <w:pPr>
              <w:numPr>
                <w:ilvl w:val="0"/>
                <w:numId w:val="34"/>
              </w:numPr>
              <w:rPr>
                <w:rFonts w:ascii="Arial" w:hAnsi="Arial" w:cs="Arial"/>
                <w:sz w:val="18"/>
                <w:szCs w:val="18"/>
              </w:rPr>
            </w:pPr>
            <w:r w:rsidRPr="004A3738">
              <w:rPr>
                <w:rFonts w:ascii="Arial" w:hAnsi="Arial" w:cs="Arial"/>
                <w:sz w:val="18"/>
                <w:szCs w:val="18"/>
              </w:rPr>
              <w:t>Accepts and implements supervisory feedback non</w:t>
            </w:r>
            <w:r>
              <w:rPr>
                <w:rFonts w:ascii="Arial" w:hAnsi="Arial" w:cs="Arial"/>
                <w:sz w:val="18"/>
                <w:szCs w:val="18"/>
              </w:rPr>
              <w:t>-</w:t>
            </w:r>
            <w:r w:rsidRPr="004A3738">
              <w:rPr>
                <w:rFonts w:ascii="Arial" w:hAnsi="Arial" w:cs="Arial"/>
                <w:sz w:val="18"/>
                <w:szCs w:val="18"/>
              </w:rPr>
              <w:t>defensively</w:t>
            </w:r>
          </w:p>
          <w:p w:rsidR="00214BD8" w:rsidRPr="004A3738" w:rsidRDefault="00214BD8" w:rsidP="00214BD8">
            <w:pPr>
              <w:numPr>
                <w:ilvl w:val="0"/>
                <w:numId w:val="34"/>
              </w:numPr>
              <w:rPr>
                <w:sz w:val="18"/>
                <w:szCs w:val="20"/>
              </w:rPr>
            </w:pPr>
            <w:r w:rsidRPr="004A3738">
              <w:rPr>
                <w:rFonts w:ascii="Arial" w:hAnsi="Arial" w:cs="Arial"/>
                <w:sz w:val="18"/>
                <w:szCs w:val="20"/>
              </w:rPr>
              <w:t>Maintains affective equilibrium and focus on therapeutic task in face of client distress</w:t>
            </w:r>
          </w:p>
          <w:p w:rsidR="00214BD8" w:rsidRPr="000009F4" w:rsidRDefault="00214BD8" w:rsidP="00214BD8">
            <w:pPr>
              <w:numPr>
                <w:ilvl w:val="0"/>
                <w:numId w:val="34"/>
              </w:numPr>
              <w:rPr>
                <w:b/>
                <w:bCs/>
                <w:sz w:val="20"/>
                <w:szCs w:val="20"/>
              </w:rPr>
            </w:pPr>
            <w:r w:rsidRPr="004A3738">
              <w:rPr>
                <w:rFonts w:ascii="Arial" w:hAnsi="Arial" w:cs="Arial"/>
                <w:sz w:val="18"/>
                <w:szCs w:val="18"/>
              </w:rPr>
              <w:lastRenderedPageBreak/>
              <w:t>Tolerates ambiguity and uncertainty</w:t>
            </w:r>
          </w:p>
        </w:tc>
      </w:tr>
      <w:tr w:rsidR="00214BD8" w:rsidRPr="00161935">
        <w:tc>
          <w:tcPr>
            <w:tcW w:w="648" w:type="dxa"/>
            <w:shd w:val="clear" w:color="auto" w:fill="D9D9D9"/>
          </w:tcPr>
          <w:p w:rsidR="00214BD8" w:rsidRPr="00161935" w:rsidRDefault="00214BD8" w:rsidP="00214BD8">
            <w:pPr>
              <w:pStyle w:val="PlainText"/>
              <w:widowControl/>
              <w:rPr>
                <w:rFonts w:ascii="Times New Roman" w:hAnsi="Times New Roman"/>
                <w:b/>
              </w:rPr>
            </w:pPr>
            <w:r>
              <w:rPr>
                <w:rFonts w:ascii="Times New Roman" w:hAnsi="Times New Roman"/>
                <w:b/>
              </w:rPr>
              <w:lastRenderedPageBreak/>
              <w:t>8.a,k</w:t>
            </w:r>
          </w:p>
        </w:tc>
        <w:tc>
          <w:tcPr>
            <w:tcW w:w="12528" w:type="dxa"/>
            <w:gridSpan w:val="2"/>
            <w:shd w:val="clear" w:color="auto" w:fill="D9D9D9"/>
          </w:tcPr>
          <w:p w:rsidR="00214BD8" w:rsidRPr="00161935" w:rsidRDefault="00214BD8" w:rsidP="00214BD8">
            <w:pPr>
              <w:pStyle w:val="PlainText"/>
              <w:widowControl/>
              <w:rPr>
                <w:rFonts w:ascii="Times New Roman" w:hAnsi="Times New Roman"/>
                <w:b/>
              </w:rPr>
            </w:pPr>
            <w:r w:rsidRPr="00161935">
              <w:rPr>
                <w:rFonts w:ascii="Times New Roman" w:hAnsi="Times New Roman"/>
                <w:b/>
              </w:rPr>
              <w:t>3. Expressive Skills</w:t>
            </w:r>
          </w:p>
        </w:tc>
      </w:tr>
      <w:tr w:rsidR="00214BD8" w:rsidRPr="00161935">
        <w:tc>
          <w:tcPr>
            <w:tcW w:w="648" w:type="dxa"/>
          </w:tcPr>
          <w:p w:rsidR="00214BD8" w:rsidRDefault="00214BD8" w:rsidP="00214BD8">
            <w:pPr>
              <w:rPr>
                <w:b/>
                <w:sz w:val="20"/>
                <w:szCs w:val="20"/>
              </w:rPr>
            </w:pPr>
          </w:p>
        </w:tc>
        <w:tc>
          <w:tcPr>
            <w:tcW w:w="6390" w:type="dxa"/>
          </w:tcPr>
          <w:p w:rsidR="00214BD8" w:rsidRPr="00161935" w:rsidRDefault="00214BD8" w:rsidP="00214BD8">
            <w:pPr>
              <w:rPr>
                <w:b/>
                <w:sz w:val="20"/>
                <w:szCs w:val="20"/>
              </w:rPr>
            </w:pPr>
            <w:r>
              <w:rPr>
                <w:b/>
                <w:sz w:val="20"/>
                <w:szCs w:val="20"/>
              </w:rPr>
              <w:t xml:space="preserve">Communicates ideas, feelings, and information clearly using verbal, nonverbal, and written skills </w:t>
            </w: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35"/>
              </w:numPr>
              <w:rPr>
                <w:rFonts w:ascii="Arial" w:hAnsi="Arial" w:cs="Arial"/>
                <w:sz w:val="18"/>
                <w:szCs w:val="18"/>
              </w:rPr>
            </w:pPr>
            <w:r>
              <w:rPr>
                <w:rFonts w:ascii="Arial" w:hAnsi="Arial" w:cs="Arial"/>
                <w:sz w:val="18"/>
                <w:szCs w:val="18"/>
              </w:rPr>
              <w:t>Written work is organized, easy to understand, and conveys the main points</w:t>
            </w:r>
          </w:p>
          <w:p w:rsidR="00214BD8" w:rsidRDefault="00214BD8" w:rsidP="00214BD8">
            <w:pPr>
              <w:numPr>
                <w:ilvl w:val="0"/>
                <w:numId w:val="35"/>
              </w:numPr>
              <w:rPr>
                <w:rFonts w:ascii="Arial" w:hAnsi="Arial" w:cs="Arial"/>
                <w:sz w:val="18"/>
                <w:szCs w:val="18"/>
              </w:rPr>
            </w:pPr>
            <w:r>
              <w:rPr>
                <w:rFonts w:ascii="Arial" w:hAnsi="Arial" w:cs="Arial"/>
                <w:sz w:val="18"/>
                <w:szCs w:val="18"/>
              </w:rPr>
              <w:t>Shares opinions with others using language that others can understand</w:t>
            </w:r>
          </w:p>
          <w:p w:rsidR="00214BD8" w:rsidRDefault="00214BD8" w:rsidP="00214BD8">
            <w:pPr>
              <w:numPr>
                <w:ilvl w:val="0"/>
                <w:numId w:val="35"/>
              </w:numPr>
              <w:rPr>
                <w:rFonts w:ascii="Arial" w:hAnsi="Arial" w:cs="Arial"/>
                <w:sz w:val="18"/>
                <w:szCs w:val="18"/>
              </w:rPr>
            </w:pPr>
            <w:r>
              <w:rPr>
                <w:rFonts w:ascii="Arial" w:hAnsi="Arial" w:cs="Arial"/>
                <w:sz w:val="18"/>
                <w:szCs w:val="18"/>
              </w:rPr>
              <w:t xml:space="preserve">Non-verbal behavior  is consistent with verbal communications </w:t>
            </w:r>
          </w:p>
          <w:p w:rsidR="00214BD8" w:rsidRPr="00161935" w:rsidRDefault="00214BD8" w:rsidP="00214BD8">
            <w:pPr>
              <w:rPr>
                <w:b/>
                <w:sz w:val="20"/>
                <w:szCs w:val="20"/>
              </w:rPr>
            </w:pPr>
          </w:p>
          <w:p w:rsidR="00214BD8" w:rsidRPr="00161935" w:rsidRDefault="00214BD8" w:rsidP="00214BD8">
            <w:pPr>
              <w:shd w:val="clear" w:color="auto" w:fill="FFFFFF"/>
              <w:rPr>
                <w:sz w:val="18"/>
                <w:szCs w:val="20"/>
              </w:rPr>
            </w:pPr>
            <w:r>
              <w:rPr>
                <w:sz w:val="18"/>
                <w:szCs w:val="20"/>
              </w:rPr>
              <w:t xml:space="preserve"> </w:t>
            </w:r>
          </w:p>
        </w:tc>
        <w:tc>
          <w:tcPr>
            <w:tcW w:w="6138" w:type="dxa"/>
            <w:shd w:val="clear" w:color="auto" w:fill="D9D9D9"/>
          </w:tcPr>
          <w:p w:rsidR="00214BD8" w:rsidRPr="00161935" w:rsidRDefault="00214BD8" w:rsidP="00214BD8">
            <w:pPr>
              <w:rPr>
                <w:b/>
                <w:sz w:val="20"/>
                <w:szCs w:val="20"/>
              </w:rPr>
            </w:pPr>
            <w:r>
              <w:rPr>
                <w:b/>
                <w:sz w:val="20"/>
                <w:szCs w:val="20"/>
              </w:rPr>
              <w:t>Communicates clearly using verbal, nonverbal, and written skills in a professional context; demonstrates clear understanding and use of professional language</w:t>
            </w:r>
          </w:p>
          <w:p w:rsidR="00214BD8" w:rsidRPr="00161935" w:rsidRDefault="00214BD8" w:rsidP="00214BD8">
            <w:pPr>
              <w:rPr>
                <w:b/>
                <w:sz w:val="20"/>
                <w:szCs w:val="20"/>
              </w:rPr>
            </w:pPr>
          </w:p>
          <w:p w:rsidR="00214BD8" w:rsidRDefault="00214BD8" w:rsidP="00214BD8">
            <w:pPr>
              <w:rPr>
                <w:rFonts w:ascii="Arial" w:hAnsi="Arial" w:cs="Arial"/>
                <w:sz w:val="18"/>
                <w:szCs w:val="18"/>
              </w:rPr>
            </w:pPr>
            <w:r>
              <w:rPr>
                <w:sz w:val="18"/>
                <w:szCs w:val="20"/>
              </w:rPr>
              <w:t xml:space="preserve"> </w:t>
            </w:r>
            <w:r w:rsidRPr="00161935">
              <w:rPr>
                <w:sz w:val="18"/>
                <w:szCs w:val="20"/>
              </w:rPr>
              <w:t xml:space="preserve"> </w:t>
            </w:r>
            <w:r>
              <w:rPr>
                <w:rFonts w:ascii="Arial" w:hAnsi="Arial" w:cs="Arial"/>
                <w:sz w:val="18"/>
                <w:szCs w:val="18"/>
              </w:rPr>
              <w:t>Examples:</w:t>
            </w:r>
          </w:p>
          <w:p w:rsidR="00214BD8" w:rsidRDefault="00214BD8" w:rsidP="00214BD8">
            <w:pPr>
              <w:numPr>
                <w:ilvl w:val="0"/>
                <w:numId w:val="38"/>
              </w:numPr>
              <w:rPr>
                <w:rFonts w:ascii="Arial" w:hAnsi="Arial" w:cs="Arial"/>
                <w:sz w:val="18"/>
                <w:szCs w:val="18"/>
              </w:rPr>
            </w:pPr>
            <w:r>
              <w:rPr>
                <w:rFonts w:ascii="Arial" w:hAnsi="Arial" w:cs="Arial"/>
                <w:sz w:val="18"/>
                <w:szCs w:val="18"/>
              </w:rPr>
              <w:t>Uses professional terms and concepts appropriately and clearly in discussions, case reports, etc.</w:t>
            </w:r>
          </w:p>
          <w:p w:rsidR="00214BD8" w:rsidRDefault="00214BD8" w:rsidP="00214BD8">
            <w:pPr>
              <w:numPr>
                <w:ilvl w:val="0"/>
                <w:numId w:val="36"/>
              </w:numPr>
              <w:rPr>
                <w:rFonts w:ascii="Arial" w:hAnsi="Arial" w:cs="Arial"/>
                <w:sz w:val="18"/>
                <w:szCs w:val="18"/>
              </w:rPr>
            </w:pPr>
            <w:r>
              <w:rPr>
                <w:rFonts w:ascii="Arial" w:hAnsi="Arial" w:cs="Arial"/>
                <w:sz w:val="18"/>
                <w:szCs w:val="18"/>
              </w:rPr>
              <w:t>Understands terms and concepts used in professional texts and in others’ case reports</w:t>
            </w:r>
          </w:p>
          <w:p w:rsidR="00214BD8" w:rsidRDefault="00214BD8" w:rsidP="00214BD8">
            <w:pPr>
              <w:numPr>
                <w:ilvl w:val="0"/>
                <w:numId w:val="37"/>
              </w:numPr>
              <w:rPr>
                <w:rFonts w:ascii="Arial" w:hAnsi="Arial" w:cs="Arial"/>
                <w:sz w:val="18"/>
                <w:szCs w:val="18"/>
              </w:rPr>
            </w:pPr>
            <w:r>
              <w:rPr>
                <w:rFonts w:ascii="Arial" w:hAnsi="Arial" w:cs="Arial"/>
                <w:sz w:val="18"/>
                <w:szCs w:val="18"/>
              </w:rPr>
              <w:t>Communication is understandable, consistent across expressive modalities</w:t>
            </w:r>
          </w:p>
          <w:p w:rsidR="00214BD8" w:rsidRDefault="00214BD8" w:rsidP="00214BD8">
            <w:pPr>
              <w:numPr>
                <w:ilvl w:val="0"/>
                <w:numId w:val="37"/>
              </w:numPr>
              <w:rPr>
                <w:rFonts w:ascii="Arial" w:hAnsi="Arial" w:cs="Arial"/>
                <w:sz w:val="18"/>
                <w:szCs w:val="18"/>
              </w:rPr>
            </w:pPr>
            <w:r>
              <w:rPr>
                <w:rFonts w:ascii="Arial" w:hAnsi="Arial" w:cs="Arial"/>
                <w:sz w:val="18"/>
                <w:szCs w:val="18"/>
              </w:rPr>
              <w:t>Prepares clearly written assessment reports</w:t>
            </w:r>
          </w:p>
          <w:p w:rsidR="00214BD8" w:rsidRDefault="00214BD8" w:rsidP="00214BD8">
            <w:pPr>
              <w:numPr>
                <w:ilvl w:val="0"/>
                <w:numId w:val="37"/>
              </w:numPr>
              <w:rPr>
                <w:rFonts w:ascii="Arial" w:hAnsi="Arial" w:cs="Arial"/>
                <w:sz w:val="18"/>
                <w:szCs w:val="18"/>
              </w:rPr>
            </w:pPr>
            <w:r>
              <w:rPr>
                <w:rFonts w:ascii="Arial" w:hAnsi="Arial" w:cs="Arial"/>
                <w:sz w:val="18"/>
                <w:szCs w:val="18"/>
              </w:rPr>
              <w:t>Presents clinical process to supervisor in a succinct, organized, well-summarized way</w:t>
            </w:r>
          </w:p>
          <w:p w:rsidR="00214BD8" w:rsidRDefault="00214BD8" w:rsidP="00214BD8">
            <w:pPr>
              <w:numPr>
                <w:ilvl w:val="0"/>
                <w:numId w:val="37"/>
              </w:numPr>
              <w:rPr>
                <w:rFonts w:ascii="Arial" w:hAnsi="Arial" w:cs="Arial"/>
                <w:sz w:val="18"/>
                <w:szCs w:val="18"/>
              </w:rPr>
            </w:pPr>
            <w:r>
              <w:rPr>
                <w:rFonts w:ascii="Arial" w:hAnsi="Arial" w:cs="Arial"/>
                <w:sz w:val="18"/>
                <w:szCs w:val="18"/>
              </w:rPr>
              <w:t>Provides verbal feedback to client regarding assessment and diagnosis using language the client can understand</w:t>
            </w:r>
          </w:p>
          <w:p w:rsidR="00214BD8" w:rsidRPr="00161935" w:rsidRDefault="00214BD8" w:rsidP="00214BD8">
            <w:pPr>
              <w:numPr>
                <w:ilvl w:val="0"/>
                <w:numId w:val="37"/>
              </w:numPr>
              <w:rPr>
                <w:sz w:val="18"/>
                <w:szCs w:val="20"/>
              </w:rPr>
            </w:pPr>
            <w:r>
              <w:rPr>
                <w:rFonts w:ascii="Arial" w:hAnsi="Arial" w:cs="Arial"/>
                <w:sz w:val="18"/>
                <w:szCs w:val="18"/>
              </w:rPr>
              <w:t>Presents clear, appropriately detailed clinical material</w:t>
            </w:r>
          </w:p>
        </w:tc>
      </w:tr>
    </w:tbl>
    <w:p w:rsidR="00214BD8" w:rsidRDefault="00214BD8" w:rsidP="00214BD8">
      <w:pPr>
        <w:rPr>
          <w:b/>
        </w:rPr>
      </w:pPr>
    </w:p>
    <w:p w:rsidR="00214BD8" w:rsidRPr="00B3704B" w:rsidRDefault="00214BD8" w:rsidP="00214BD8">
      <w:pPr>
        <w:numPr>
          <w:ilvl w:val="0"/>
          <w:numId w:val="61"/>
        </w:numPr>
        <w:rPr>
          <w:b/>
        </w:rPr>
      </w:pPr>
      <w:r w:rsidRPr="00B3704B">
        <w:rPr>
          <w:b/>
        </w:rPr>
        <w:t>SCIENCE</w:t>
      </w:r>
      <w:r>
        <w:rPr>
          <w:b/>
        </w:rPr>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381"/>
        <w:gridCol w:w="6129"/>
      </w:tblGrid>
      <w:tr w:rsidR="00214BD8" w:rsidRPr="00B3704B">
        <w:trPr>
          <w:trHeight w:val="539"/>
        </w:trPr>
        <w:tc>
          <w:tcPr>
            <w:tcW w:w="648" w:type="dxa"/>
            <w:tcBorders>
              <w:top w:val="single" w:sz="4" w:space="0" w:color="auto"/>
              <w:left w:val="single" w:sz="4" w:space="0" w:color="auto"/>
              <w:bottom w:val="single" w:sz="4" w:space="0" w:color="auto"/>
            </w:tcBorders>
          </w:tcPr>
          <w:p w:rsidR="00214BD8" w:rsidRPr="00B3704B" w:rsidRDefault="00214BD8" w:rsidP="00214BD8">
            <w:pPr>
              <w:ind w:right="72"/>
              <w:rPr>
                <w:b/>
                <w:sz w:val="22"/>
                <w:szCs w:val="22"/>
              </w:rPr>
            </w:pPr>
          </w:p>
        </w:tc>
        <w:tc>
          <w:tcPr>
            <w:tcW w:w="12528" w:type="dxa"/>
            <w:gridSpan w:val="2"/>
            <w:tcBorders>
              <w:top w:val="single" w:sz="4" w:space="0" w:color="auto"/>
              <w:left w:val="single" w:sz="4" w:space="0" w:color="auto"/>
              <w:bottom w:val="single" w:sz="4" w:space="0" w:color="auto"/>
            </w:tcBorders>
            <w:vAlign w:val="center"/>
          </w:tcPr>
          <w:p w:rsidR="00214BD8" w:rsidRPr="00B3704B" w:rsidRDefault="00214BD8" w:rsidP="00214BD8">
            <w:pPr>
              <w:ind w:right="72"/>
              <w:rPr>
                <w:sz w:val="22"/>
                <w:szCs w:val="22"/>
              </w:rPr>
            </w:pPr>
            <w:r w:rsidRPr="000C2ADD">
              <w:rPr>
                <w:b/>
                <w:i/>
                <w:sz w:val="22"/>
                <w:szCs w:val="22"/>
              </w:rPr>
              <w:t>A. Scientific Knowledge and Methods:</w:t>
            </w:r>
            <w:r w:rsidRPr="00B3704B">
              <w:rPr>
                <w:b/>
                <w:sz w:val="22"/>
                <w:szCs w:val="22"/>
              </w:rPr>
              <w:t xml:space="preserve"> </w:t>
            </w:r>
            <w:r w:rsidRPr="00B3704B">
              <w:rPr>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00214BD8" w:rsidRPr="00B3704B">
        <w:tc>
          <w:tcPr>
            <w:tcW w:w="648" w:type="dxa"/>
            <w:shd w:val="clear" w:color="auto" w:fill="D9D9D9"/>
          </w:tcPr>
          <w:p w:rsidR="00214BD8" w:rsidRPr="00B3704B" w:rsidRDefault="00214BD8" w:rsidP="00214BD8">
            <w:pPr>
              <w:rPr>
                <w:b/>
                <w:sz w:val="20"/>
                <w:szCs w:val="20"/>
              </w:rPr>
            </w:pPr>
            <w:r>
              <w:rPr>
                <w:b/>
                <w:sz w:val="20"/>
                <w:szCs w:val="20"/>
              </w:rPr>
              <w:t>8.a,k</w:t>
            </w:r>
          </w:p>
        </w:tc>
        <w:tc>
          <w:tcPr>
            <w:tcW w:w="12528" w:type="dxa"/>
            <w:gridSpan w:val="2"/>
            <w:shd w:val="clear" w:color="auto" w:fill="D9D9D9"/>
          </w:tcPr>
          <w:p w:rsidR="00214BD8" w:rsidRPr="00B3704B" w:rsidRDefault="00214BD8" w:rsidP="00214BD8">
            <w:pPr>
              <w:rPr>
                <w:sz w:val="20"/>
                <w:szCs w:val="20"/>
              </w:rPr>
            </w:pPr>
            <w:r w:rsidRPr="00B3704B">
              <w:rPr>
                <w:b/>
                <w:sz w:val="20"/>
                <w:szCs w:val="20"/>
              </w:rPr>
              <w:t>1.</w:t>
            </w:r>
            <w:r w:rsidRPr="00B3704B">
              <w:rPr>
                <w:sz w:val="20"/>
                <w:szCs w:val="20"/>
              </w:rPr>
              <w:t xml:space="preserve"> </w:t>
            </w:r>
            <w:r w:rsidRPr="00B3704B">
              <w:rPr>
                <w:b/>
                <w:sz w:val="20"/>
                <w:szCs w:val="20"/>
              </w:rPr>
              <w:t>Scientific Mindedness</w:t>
            </w:r>
          </w:p>
        </w:tc>
      </w:tr>
      <w:tr w:rsidR="00214BD8" w:rsidRPr="00B3704B">
        <w:trPr>
          <w:trHeight w:val="1376"/>
        </w:trPr>
        <w:tc>
          <w:tcPr>
            <w:tcW w:w="648" w:type="dxa"/>
            <w:tcBorders>
              <w:bottom w:val="single" w:sz="4" w:space="0" w:color="auto"/>
            </w:tcBorders>
          </w:tcPr>
          <w:p w:rsidR="00214BD8" w:rsidRPr="00B3704B" w:rsidRDefault="00214BD8" w:rsidP="00214BD8">
            <w:pPr>
              <w:rPr>
                <w:b/>
                <w:sz w:val="20"/>
                <w:szCs w:val="20"/>
              </w:rPr>
            </w:pPr>
          </w:p>
        </w:tc>
        <w:tc>
          <w:tcPr>
            <w:tcW w:w="6390" w:type="dxa"/>
            <w:tcBorders>
              <w:bottom w:val="single" w:sz="4" w:space="0" w:color="auto"/>
            </w:tcBorders>
          </w:tcPr>
          <w:p w:rsidR="00214BD8" w:rsidRPr="00B3704B" w:rsidRDefault="00214BD8" w:rsidP="00214BD8">
            <w:pPr>
              <w:rPr>
                <w:b/>
                <w:sz w:val="20"/>
                <w:szCs w:val="20"/>
              </w:rPr>
            </w:pPr>
            <w:r w:rsidRPr="00B3704B">
              <w:rPr>
                <w:b/>
                <w:sz w:val="20"/>
                <w:szCs w:val="20"/>
              </w:rPr>
              <w:t>Displays critical scientific thinking</w:t>
            </w:r>
          </w:p>
          <w:p w:rsidR="00214BD8" w:rsidRPr="00B3704B" w:rsidRDefault="00214BD8" w:rsidP="00214BD8">
            <w:pPr>
              <w:rPr>
                <w:rFonts w:ascii="Arial" w:hAnsi="Arial" w:cs="Arial"/>
                <w:sz w:val="18"/>
                <w:szCs w:val="18"/>
              </w:rPr>
            </w:pPr>
            <w:r w:rsidRPr="00B3704B">
              <w:rPr>
                <w:sz w:val="18"/>
                <w:szCs w:val="20"/>
              </w:rPr>
              <w:t xml:space="preserve"> </w:t>
            </w:r>
            <w:r w:rsidRPr="00B3704B">
              <w:rPr>
                <w:rFonts w:ascii="Arial" w:hAnsi="Arial" w:cs="Arial"/>
                <w:sz w:val="18"/>
                <w:szCs w:val="18"/>
              </w:rPr>
              <w:t>Examples:</w:t>
            </w:r>
          </w:p>
          <w:p w:rsidR="00214BD8" w:rsidRPr="00B3704B" w:rsidRDefault="00214BD8" w:rsidP="00214BD8">
            <w:pPr>
              <w:numPr>
                <w:ilvl w:val="0"/>
                <w:numId w:val="41"/>
              </w:numPr>
              <w:rPr>
                <w:rFonts w:ascii="Arial" w:hAnsi="Arial" w:cs="Arial"/>
                <w:sz w:val="18"/>
                <w:szCs w:val="18"/>
              </w:rPr>
            </w:pPr>
            <w:r w:rsidRPr="00B3704B">
              <w:rPr>
                <w:rFonts w:ascii="Arial" w:hAnsi="Arial" w:cs="Arial"/>
                <w:sz w:val="18"/>
                <w:szCs w:val="18"/>
              </w:rPr>
              <w:t xml:space="preserve">Questions assumptions of knowledge </w:t>
            </w:r>
          </w:p>
          <w:p w:rsidR="00214BD8" w:rsidRPr="00B3704B" w:rsidRDefault="00214BD8" w:rsidP="00214BD8">
            <w:pPr>
              <w:numPr>
                <w:ilvl w:val="0"/>
                <w:numId w:val="41"/>
              </w:numPr>
              <w:rPr>
                <w:rFonts w:ascii="Arial" w:hAnsi="Arial" w:cs="Arial"/>
                <w:sz w:val="18"/>
                <w:szCs w:val="18"/>
              </w:rPr>
            </w:pPr>
            <w:r w:rsidRPr="00B3704B">
              <w:rPr>
                <w:rFonts w:ascii="Arial" w:hAnsi="Arial" w:cs="Arial"/>
                <w:sz w:val="18"/>
                <w:szCs w:val="18"/>
              </w:rPr>
              <w:t>Evaluates study methodology and scientific basis of findings</w:t>
            </w:r>
          </w:p>
          <w:p w:rsidR="00214BD8" w:rsidRPr="00B3704B" w:rsidRDefault="00214BD8" w:rsidP="00214BD8">
            <w:pPr>
              <w:shd w:val="clear" w:color="auto" w:fill="FFFFFF"/>
              <w:ind w:left="360"/>
              <w:rPr>
                <w:sz w:val="18"/>
                <w:szCs w:val="20"/>
              </w:rPr>
            </w:pPr>
          </w:p>
          <w:p w:rsidR="00214BD8" w:rsidRPr="00B3704B" w:rsidRDefault="00214BD8" w:rsidP="00214BD8">
            <w:pPr>
              <w:rPr>
                <w:sz w:val="20"/>
                <w:szCs w:val="20"/>
              </w:rPr>
            </w:pPr>
          </w:p>
        </w:tc>
        <w:tc>
          <w:tcPr>
            <w:tcW w:w="6138" w:type="dxa"/>
            <w:tcBorders>
              <w:bottom w:val="single" w:sz="4" w:space="0" w:color="auto"/>
            </w:tcBorders>
            <w:shd w:val="clear" w:color="auto" w:fill="D9D9D9"/>
          </w:tcPr>
          <w:p w:rsidR="00214BD8" w:rsidRPr="00B3704B" w:rsidRDefault="00214BD8" w:rsidP="00214BD8">
            <w:pPr>
              <w:rPr>
                <w:b/>
                <w:sz w:val="20"/>
                <w:szCs w:val="20"/>
              </w:rPr>
            </w:pPr>
            <w:r w:rsidRPr="00B3704B">
              <w:rPr>
                <w:b/>
                <w:sz w:val="20"/>
                <w:szCs w:val="20"/>
              </w:rPr>
              <w:t>Values and applies scientific methods to professional practice</w:t>
            </w:r>
            <w:r>
              <w:rPr>
                <w:b/>
                <w:sz w:val="20"/>
                <w:szCs w:val="20"/>
              </w:rPr>
              <w:t xml:space="preserve"> </w:t>
            </w:r>
          </w:p>
          <w:p w:rsidR="00214BD8" w:rsidRPr="00B3704B" w:rsidRDefault="00214BD8" w:rsidP="00214BD8">
            <w:pPr>
              <w:rPr>
                <w:rFonts w:ascii="Arial" w:hAnsi="Arial" w:cs="Arial"/>
                <w:sz w:val="18"/>
                <w:szCs w:val="18"/>
              </w:rPr>
            </w:pPr>
            <w:r w:rsidRPr="00B3704B">
              <w:rPr>
                <w:sz w:val="18"/>
                <w:szCs w:val="20"/>
              </w:rPr>
              <w:t xml:space="preserve">  </w:t>
            </w:r>
            <w:r w:rsidRPr="00B3704B">
              <w:rPr>
                <w:rFonts w:ascii="Arial" w:hAnsi="Arial" w:cs="Arial"/>
                <w:sz w:val="18"/>
                <w:szCs w:val="18"/>
              </w:rPr>
              <w:t>Examples:</w:t>
            </w:r>
          </w:p>
          <w:p w:rsidR="00214BD8" w:rsidRPr="00B3704B" w:rsidRDefault="00214BD8" w:rsidP="00214BD8">
            <w:pPr>
              <w:numPr>
                <w:ilvl w:val="0"/>
                <w:numId w:val="42"/>
              </w:numPr>
              <w:rPr>
                <w:rFonts w:ascii="Arial" w:hAnsi="Arial" w:cs="Arial"/>
                <w:sz w:val="18"/>
                <w:szCs w:val="18"/>
              </w:rPr>
            </w:pPr>
            <w:r w:rsidRPr="00B3704B">
              <w:rPr>
                <w:rFonts w:ascii="Arial" w:hAnsi="Arial" w:cs="Arial"/>
                <w:sz w:val="18"/>
                <w:szCs w:val="18"/>
              </w:rPr>
              <w:t>Uses literature to support ideas in case conferences and supervision</w:t>
            </w:r>
          </w:p>
          <w:p w:rsidR="00214BD8" w:rsidRPr="00B3704B" w:rsidRDefault="00214BD8" w:rsidP="00214BD8">
            <w:pPr>
              <w:numPr>
                <w:ilvl w:val="0"/>
                <w:numId w:val="42"/>
              </w:numPr>
              <w:rPr>
                <w:rFonts w:ascii="Arial" w:hAnsi="Arial" w:cs="Arial"/>
                <w:sz w:val="18"/>
                <w:szCs w:val="18"/>
              </w:rPr>
            </w:pPr>
            <w:r w:rsidRPr="00B3704B">
              <w:rPr>
                <w:rFonts w:ascii="Arial" w:hAnsi="Arial" w:cs="Arial"/>
                <w:sz w:val="18"/>
                <w:szCs w:val="18"/>
              </w:rPr>
              <w:t>Formulates appropriate questions regarding case conceptualization</w:t>
            </w:r>
          </w:p>
          <w:p w:rsidR="00214BD8" w:rsidRPr="00B3704B" w:rsidRDefault="00214BD8" w:rsidP="00214BD8">
            <w:pPr>
              <w:numPr>
                <w:ilvl w:val="0"/>
                <w:numId w:val="42"/>
              </w:numPr>
              <w:rPr>
                <w:sz w:val="18"/>
                <w:szCs w:val="20"/>
              </w:rPr>
            </w:pPr>
            <w:r w:rsidRPr="00B3704B">
              <w:rPr>
                <w:rFonts w:ascii="Arial" w:hAnsi="Arial" w:cs="Arial"/>
                <w:sz w:val="18"/>
                <w:szCs w:val="18"/>
              </w:rPr>
              <w:t>Generates hypotheses regarding own contribution to therapeutic process and outcome</w:t>
            </w:r>
          </w:p>
        </w:tc>
      </w:tr>
      <w:tr w:rsidR="00214BD8" w:rsidRPr="00B3704B">
        <w:tc>
          <w:tcPr>
            <w:tcW w:w="648" w:type="dxa"/>
            <w:shd w:val="clear" w:color="auto" w:fill="D9D9D9"/>
          </w:tcPr>
          <w:p w:rsidR="00214BD8" w:rsidRDefault="00214BD8" w:rsidP="00214BD8">
            <w:pPr>
              <w:rPr>
                <w:b/>
                <w:sz w:val="20"/>
                <w:szCs w:val="20"/>
              </w:rPr>
            </w:pPr>
            <w:r>
              <w:rPr>
                <w:b/>
                <w:sz w:val="20"/>
                <w:szCs w:val="20"/>
              </w:rPr>
              <w:t>8.b,c,</w:t>
            </w:r>
          </w:p>
          <w:p w:rsidR="00214BD8" w:rsidRDefault="00214BD8" w:rsidP="00214BD8">
            <w:pPr>
              <w:rPr>
                <w:b/>
                <w:sz w:val="20"/>
                <w:szCs w:val="20"/>
              </w:rPr>
            </w:pPr>
            <w:proofErr w:type="spellStart"/>
            <w:r>
              <w:rPr>
                <w:b/>
                <w:sz w:val="20"/>
                <w:szCs w:val="20"/>
              </w:rPr>
              <w:t>d,e,f</w:t>
            </w:r>
            <w:proofErr w:type="spellEnd"/>
            <w:r>
              <w:rPr>
                <w:b/>
                <w:sz w:val="20"/>
                <w:szCs w:val="20"/>
              </w:rPr>
              <w:t>,</w:t>
            </w:r>
          </w:p>
          <w:p w:rsidR="00214BD8" w:rsidRPr="00B3704B" w:rsidRDefault="00214BD8" w:rsidP="00214BD8">
            <w:pPr>
              <w:rPr>
                <w:b/>
                <w:sz w:val="20"/>
                <w:szCs w:val="20"/>
              </w:rPr>
            </w:pPr>
            <w:proofErr w:type="spellStart"/>
            <w:r>
              <w:rPr>
                <w:b/>
                <w:sz w:val="20"/>
                <w:szCs w:val="20"/>
              </w:rPr>
              <w:t>g,i,j</w:t>
            </w:r>
            <w:proofErr w:type="spellEnd"/>
          </w:p>
        </w:tc>
        <w:tc>
          <w:tcPr>
            <w:tcW w:w="12528" w:type="dxa"/>
            <w:gridSpan w:val="2"/>
            <w:shd w:val="clear" w:color="auto" w:fill="D9D9D9"/>
          </w:tcPr>
          <w:p w:rsidR="00214BD8" w:rsidRPr="00B3704B" w:rsidRDefault="00214BD8" w:rsidP="00214BD8">
            <w:pPr>
              <w:rPr>
                <w:sz w:val="20"/>
                <w:szCs w:val="20"/>
              </w:rPr>
            </w:pPr>
            <w:r w:rsidRPr="00B3704B">
              <w:rPr>
                <w:b/>
                <w:sz w:val="20"/>
                <w:szCs w:val="20"/>
              </w:rPr>
              <w:t>2.</w:t>
            </w:r>
            <w:r w:rsidRPr="00B3704B">
              <w:rPr>
                <w:sz w:val="20"/>
                <w:szCs w:val="20"/>
              </w:rPr>
              <w:t xml:space="preserve"> </w:t>
            </w:r>
            <w:r w:rsidRPr="00B3704B">
              <w:rPr>
                <w:b/>
                <w:sz w:val="20"/>
                <w:szCs w:val="20"/>
              </w:rPr>
              <w:t xml:space="preserve">Scientific Foundation of </w:t>
            </w:r>
            <w:r>
              <w:rPr>
                <w:b/>
                <w:sz w:val="20"/>
                <w:szCs w:val="20"/>
              </w:rPr>
              <w:t>Professional Counseling</w:t>
            </w:r>
          </w:p>
        </w:tc>
      </w:tr>
      <w:tr w:rsidR="00214BD8" w:rsidRPr="00B3704B">
        <w:trPr>
          <w:trHeight w:val="1844"/>
        </w:trPr>
        <w:tc>
          <w:tcPr>
            <w:tcW w:w="648" w:type="dxa"/>
            <w:tcBorders>
              <w:bottom w:val="single" w:sz="4" w:space="0" w:color="auto"/>
            </w:tcBorders>
          </w:tcPr>
          <w:p w:rsidR="00214BD8" w:rsidRPr="00B3704B" w:rsidDel="00FB4889" w:rsidRDefault="00214BD8" w:rsidP="00214BD8">
            <w:pPr>
              <w:rPr>
                <w:b/>
                <w:sz w:val="20"/>
                <w:szCs w:val="20"/>
              </w:rPr>
            </w:pPr>
          </w:p>
        </w:tc>
        <w:tc>
          <w:tcPr>
            <w:tcW w:w="6390" w:type="dxa"/>
            <w:tcBorders>
              <w:bottom w:val="single" w:sz="4" w:space="0" w:color="auto"/>
            </w:tcBorders>
          </w:tcPr>
          <w:p w:rsidR="00214BD8" w:rsidRPr="00B3704B" w:rsidRDefault="00214BD8" w:rsidP="00214BD8">
            <w:pPr>
              <w:ind w:left="360"/>
              <w:rPr>
                <w:rFonts w:ascii="Arial" w:hAnsi="Arial" w:cs="Arial"/>
                <w:sz w:val="18"/>
                <w:szCs w:val="18"/>
              </w:rPr>
            </w:pPr>
            <w:r>
              <w:rPr>
                <w:rFonts w:ascii="Arial" w:hAnsi="Arial" w:cs="Arial"/>
                <w:sz w:val="18"/>
                <w:szCs w:val="18"/>
              </w:rPr>
              <w:t>No expectation at this level</w:t>
            </w:r>
          </w:p>
        </w:tc>
        <w:tc>
          <w:tcPr>
            <w:tcW w:w="6138" w:type="dxa"/>
            <w:tcBorders>
              <w:bottom w:val="single" w:sz="4" w:space="0" w:color="auto"/>
            </w:tcBorders>
            <w:shd w:val="clear" w:color="auto" w:fill="D9D9D9"/>
          </w:tcPr>
          <w:p w:rsidR="00214BD8" w:rsidRPr="00B3704B" w:rsidRDefault="00214BD8" w:rsidP="00214BD8">
            <w:pPr>
              <w:rPr>
                <w:b/>
                <w:sz w:val="20"/>
                <w:szCs w:val="20"/>
              </w:rPr>
            </w:pPr>
            <w:r w:rsidRPr="00B3704B">
              <w:rPr>
                <w:b/>
                <w:sz w:val="20"/>
                <w:szCs w:val="20"/>
              </w:rPr>
              <w:t>Demonstrates understanding of counseling as an applied behavioral science</w:t>
            </w:r>
          </w:p>
          <w:p w:rsidR="00214BD8" w:rsidRPr="00B3704B" w:rsidRDefault="00214BD8" w:rsidP="00214BD8">
            <w:pPr>
              <w:rPr>
                <w:rFonts w:ascii="Arial" w:hAnsi="Arial" w:cs="Arial"/>
                <w:sz w:val="18"/>
                <w:szCs w:val="18"/>
              </w:rPr>
            </w:pPr>
            <w:r w:rsidRPr="00B3704B">
              <w:rPr>
                <w:rFonts w:ascii="Arial" w:hAnsi="Arial" w:cs="Arial"/>
                <w:sz w:val="18"/>
                <w:szCs w:val="18"/>
              </w:rPr>
              <w:t>Examples:</w:t>
            </w:r>
          </w:p>
          <w:p w:rsidR="00214BD8" w:rsidRPr="00B3704B" w:rsidRDefault="00214BD8" w:rsidP="00214BD8">
            <w:pPr>
              <w:numPr>
                <w:ilvl w:val="0"/>
                <w:numId w:val="40"/>
              </w:numPr>
              <w:rPr>
                <w:rFonts w:ascii="Arial" w:hAnsi="Arial" w:cs="Arial"/>
                <w:sz w:val="18"/>
                <w:szCs w:val="18"/>
              </w:rPr>
            </w:pPr>
            <w:r w:rsidRPr="00B3704B">
              <w:rPr>
                <w:rFonts w:ascii="Arial" w:hAnsi="Arial" w:cs="Arial"/>
                <w:sz w:val="18"/>
                <w:szCs w:val="18"/>
              </w:rPr>
              <w:t>Demonstrates understanding of core scientific conceptualizations of human behavior</w:t>
            </w:r>
          </w:p>
          <w:p w:rsidR="00214BD8" w:rsidRDefault="00214BD8" w:rsidP="00214BD8">
            <w:pPr>
              <w:numPr>
                <w:ilvl w:val="0"/>
                <w:numId w:val="40"/>
              </w:numPr>
              <w:rPr>
                <w:rFonts w:ascii="Arial" w:hAnsi="Arial" w:cs="Arial"/>
                <w:sz w:val="18"/>
                <w:szCs w:val="18"/>
              </w:rPr>
            </w:pPr>
            <w:r w:rsidRPr="00B3704B">
              <w:rPr>
                <w:rFonts w:ascii="Arial" w:hAnsi="Arial" w:cs="Arial"/>
                <w:sz w:val="18"/>
                <w:szCs w:val="18"/>
              </w:rPr>
              <w:t>Demonstrates basic knowledge of the biological, social, affective, and cognitive bases of behavior</w:t>
            </w:r>
          </w:p>
          <w:p w:rsidR="00214BD8" w:rsidRPr="00B3704B" w:rsidRDefault="00214BD8" w:rsidP="00214BD8">
            <w:pPr>
              <w:numPr>
                <w:ilvl w:val="0"/>
                <w:numId w:val="40"/>
              </w:numPr>
              <w:rPr>
                <w:rFonts w:ascii="Arial" w:hAnsi="Arial" w:cs="Arial"/>
                <w:sz w:val="18"/>
                <w:szCs w:val="18"/>
              </w:rPr>
            </w:pPr>
            <w:r w:rsidRPr="00B3704B">
              <w:rPr>
                <w:rFonts w:ascii="Arial" w:hAnsi="Arial" w:cs="Arial"/>
                <w:sz w:val="18"/>
                <w:szCs w:val="18"/>
              </w:rPr>
              <w:t>Demonstrates understanding of human development</w:t>
            </w:r>
            <w:r>
              <w:rPr>
                <w:rFonts w:ascii="Arial" w:hAnsi="Arial" w:cs="Arial"/>
                <w:sz w:val="18"/>
                <w:szCs w:val="18"/>
              </w:rPr>
              <w:t>—including career development</w:t>
            </w:r>
          </w:p>
          <w:p w:rsidR="00214BD8" w:rsidRPr="00B3704B" w:rsidRDefault="00214BD8" w:rsidP="00214BD8">
            <w:pPr>
              <w:numPr>
                <w:ilvl w:val="0"/>
                <w:numId w:val="40"/>
              </w:numPr>
              <w:rPr>
                <w:rFonts w:ascii="Arial" w:hAnsi="Arial" w:cs="Arial"/>
                <w:sz w:val="18"/>
                <w:szCs w:val="18"/>
              </w:rPr>
            </w:pPr>
            <w:r w:rsidRPr="00B3704B">
              <w:rPr>
                <w:rFonts w:ascii="Arial" w:hAnsi="Arial" w:cs="Arial"/>
                <w:sz w:val="18"/>
                <w:szCs w:val="18"/>
              </w:rPr>
              <w:t>Cites scientific literature to support an argument when appropriate</w:t>
            </w:r>
          </w:p>
          <w:p w:rsidR="00214BD8" w:rsidRPr="00B3704B" w:rsidRDefault="00214BD8" w:rsidP="00214BD8">
            <w:pPr>
              <w:numPr>
                <w:ilvl w:val="0"/>
                <w:numId w:val="40"/>
              </w:numPr>
              <w:rPr>
                <w:b/>
                <w:sz w:val="20"/>
                <w:szCs w:val="20"/>
              </w:rPr>
            </w:pPr>
            <w:r w:rsidRPr="00B3704B">
              <w:rPr>
                <w:rFonts w:ascii="Arial" w:hAnsi="Arial" w:cs="Arial"/>
                <w:sz w:val="18"/>
                <w:szCs w:val="18"/>
              </w:rPr>
              <w:t>Evaluates scholarly literature on a topic as needed</w:t>
            </w:r>
          </w:p>
          <w:p w:rsidR="00214BD8" w:rsidRDefault="00214BD8" w:rsidP="00214BD8">
            <w:pPr>
              <w:ind w:left="360"/>
              <w:rPr>
                <w:rFonts w:ascii="Arial" w:hAnsi="Arial" w:cs="Arial"/>
                <w:sz w:val="18"/>
                <w:szCs w:val="18"/>
              </w:rPr>
            </w:pPr>
          </w:p>
          <w:p w:rsidR="00214BD8" w:rsidRPr="00B3704B" w:rsidRDefault="00214BD8" w:rsidP="00214BD8">
            <w:pPr>
              <w:shd w:val="clear" w:color="auto" w:fill="FFFFFF"/>
              <w:rPr>
                <w:sz w:val="18"/>
                <w:szCs w:val="20"/>
              </w:rPr>
            </w:pPr>
          </w:p>
        </w:tc>
      </w:tr>
      <w:tr w:rsidR="00214BD8" w:rsidRPr="00B3704B">
        <w:trPr>
          <w:trHeight w:val="296"/>
        </w:trPr>
        <w:tc>
          <w:tcPr>
            <w:tcW w:w="648" w:type="dxa"/>
            <w:tcBorders>
              <w:top w:val="single" w:sz="4" w:space="0" w:color="auto"/>
              <w:left w:val="single" w:sz="4" w:space="0" w:color="auto"/>
              <w:bottom w:val="single" w:sz="4" w:space="0" w:color="auto"/>
              <w:right w:val="single" w:sz="4" w:space="0" w:color="auto"/>
            </w:tcBorders>
            <w:shd w:val="clear" w:color="auto" w:fill="D9D9D9"/>
          </w:tcPr>
          <w:p w:rsidR="00214BD8" w:rsidRDefault="00214BD8" w:rsidP="00214BD8">
            <w:pPr>
              <w:rPr>
                <w:b/>
                <w:sz w:val="20"/>
                <w:szCs w:val="20"/>
              </w:rPr>
            </w:pPr>
            <w:r>
              <w:rPr>
                <w:b/>
                <w:sz w:val="20"/>
                <w:szCs w:val="20"/>
              </w:rPr>
              <w:t>8.b,c,</w:t>
            </w:r>
          </w:p>
          <w:p w:rsidR="00214BD8" w:rsidRDefault="00214BD8" w:rsidP="00214BD8">
            <w:pPr>
              <w:rPr>
                <w:b/>
                <w:sz w:val="20"/>
                <w:szCs w:val="20"/>
              </w:rPr>
            </w:pPr>
            <w:proofErr w:type="spellStart"/>
            <w:r>
              <w:rPr>
                <w:b/>
                <w:sz w:val="20"/>
                <w:szCs w:val="20"/>
              </w:rPr>
              <w:t>d,e,f</w:t>
            </w:r>
            <w:proofErr w:type="spellEnd"/>
            <w:r>
              <w:rPr>
                <w:b/>
                <w:sz w:val="20"/>
                <w:szCs w:val="20"/>
              </w:rPr>
              <w:t>,</w:t>
            </w:r>
          </w:p>
          <w:p w:rsidR="00214BD8" w:rsidRDefault="00214BD8" w:rsidP="00214BD8">
            <w:pPr>
              <w:rPr>
                <w:b/>
                <w:sz w:val="20"/>
                <w:szCs w:val="20"/>
              </w:rPr>
            </w:pPr>
            <w:proofErr w:type="spellStart"/>
            <w:r>
              <w:rPr>
                <w:b/>
                <w:sz w:val="20"/>
                <w:szCs w:val="20"/>
              </w:rPr>
              <w:t>g,h</w:t>
            </w:r>
            <w:proofErr w:type="spellEnd"/>
            <w:r>
              <w:rPr>
                <w:b/>
                <w:sz w:val="20"/>
                <w:szCs w:val="20"/>
              </w:rPr>
              <w:t>,</w:t>
            </w:r>
          </w:p>
          <w:p w:rsidR="00214BD8" w:rsidRPr="00B3704B" w:rsidRDefault="00214BD8" w:rsidP="00214BD8">
            <w:pPr>
              <w:rPr>
                <w:b/>
                <w:sz w:val="20"/>
                <w:szCs w:val="20"/>
              </w:rPr>
            </w:pPr>
            <w:proofErr w:type="spellStart"/>
            <w:r>
              <w:rPr>
                <w:b/>
                <w:sz w:val="20"/>
                <w:szCs w:val="20"/>
              </w:rPr>
              <w:t>i,j</w:t>
            </w:r>
            <w:proofErr w:type="spellEnd"/>
          </w:p>
        </w:tc>
        <w:tc>
          <w:tcPr>
            <w:tcW w:w="12528" w:type="dxa"/>
            <w:gridSpan w:val="2"/>
            <w:tcBorders>
              <w:top w:val="single" w:sz="4" w:space="0" w:color="auto"/>
              <w:left w:val="single" w:sz="4" w:space="0" w:color="auto"/>
              <w:bottom w:val="single" w:sz="4" w:space="0" w:color="auto"/>
              <w:right w:val="single" w:sz="4" w:space="0" w:color="auto"/>
            </w:tcBorders>
            <w:shd w:val="clear" w:color="auto" w:fill="D9D9D9"/>
          </w:tcPr>
          <w:p w:rsidR="00214BD8" w:rsidRPr="00B3704B" w:rsidRDefault="00214BD8" w:rsidP="00214BD8">
            <w:pPr>
              <w:rPr>
                <w:b/>
                <w:sz w:val="20"/>
                <w:szCs w:val="20"/>
              </w:rPr>
            </w:pPr>
            <w:r w:rsidRPr="00B3704B">
              <w:rPr>
                <w:b/>
                <w:sz w:val="20"/>
                <w:szCs w:val="20"/>
              </w:rPr>
              <w:t xml:space="preserve">3. Scientific Foundation of Professional Practice </w:t>
            </w:r>
          </w:p>
        </w:tc>
      </w:tr>
      <w:tr w:rsidR="00214BD8" w:rsidRPr="00161935">
        <w:tc>
          <w:tcPr>
            <w:tcW w:w="648" w:type="dxa"/>
          </w:tcPr>
          <w:p w:rsidR="00214BD8" w:rsidRPr="00B3704B" w:rsidDel="00FB4889" w:rsidRDefault="00214BD8" w:rsidP="00214BD8">
            <w:pPr>
              <w:rPr>
                <w:b/>
                <w:sz w:val="20"/>
                <w:szCs w:val="20"/>
              </w:rPr>
            </w:pPr>
          </w:p>
        </w:tc>
        <w:tc>
          <w:tcPr>
            <w:tcW w:w="6390" w:type="dxa"/>
          </w:tcPr>
          <w:p w:rsidR="00214BD8" w:rsidRPr="00B3704B" w:rsidRDefault="00214BD8" w:rsidP="00214BD8">
            <w:pPr>
              <w:rPr>
                <w:rFonts w:ascii="Arial" w:hAnsi="Arial" w:cs="Arial"/>
                <w:sz w:val="18"/>
                <w:szCs w:val="18"/>
              </w:rPr>
            </w:pPr>
            <w:r>
              <w:rPr>
                <w:rFonts w:ascii="Arial" w:hAnsi="Arial" w:cs="Arial"/>
                <w:sz w:val="18"/>
                <w:szCs w:val="18"/>
              </w:rPr>
              <w:t xml:space="preserve">       No expectation at this level</w:t>
            </w:r>
          </w:p>
        </w:tc>
        <w:tc>
          <w:tcPr>
            <w:tcW w:w="6138" w:type="dxa"/>
            <w:shd w:val="clear" w:color="auto" w:fill="D9D9D9"/>
          </w:tcPr>
          <w:p w:rsidR="00214BD8" w:rsidRPr="00B3704B" w:rsidRDefault="00214BD8" w:rsidP="00214BD8">
            <w:pPr>
              <w:rPr>
                <w:b/>
                <w:sz w:val="20"/>
                <w:szCs w:val="20"/>
              </w:rPr>
            </w:pPr>
            <w:r w:rsidRPr="00B3704B">
              <w:rPr>
                <w:b/>
                <w:sz w:val="20"/>
                <w:szCs w:val="20"/>
              </w:rPr>
              <w:t>Understands the scientific foundation of professional practice</w:t>
            </w:r>
          </w:p>
          <w:p w:rsidR="00214BD8" w:rsidRPr="00B3704B" w:rsidRDefault="00214BD8" w:rsidP="00214BD8">
            <w:pPr>
              <w:rPr>
                <w:rFonts w:ascii="Arial" w:hAnsi="Arial" w:cs="Arial"/>
                <w:sz w:val="18"/>
                <w:szCs w:val="18"/>
              </w:rPr>
            </w:pPr>
            <w:r w:rsidRPr="00B3704B">
              <w:rPr>
                <w:sz w:val="18"/>
                <w:szCs w:val="20"/>
              </w:rPr>
              <w:t xml:space="preserve"> </w:t>
            </w:r>
            <w:r w:rsidRPr="00B3704B">
              <w:rPr>
                <w:rFonts w:ascii="Arial" w:hAnsi="Arial" w:cs="Arial"/>
                <w:sz w:val="18"/>
                <w:szCs w:val="18"/>
              </w:rPr>
              <w:t>Examples:</w:t>
            </w:r>
          </w:p>
          <w:p w:rsidR="00214BD8" w:rsidRDefault="00214BD8" w:rsidP="00214BD8">
            <w:pPr>
              <w:numPr>
                <w:ilvl w:val="0"/>
                <w:numId w:val="39"/>
              </w:numPr>
              <w:rPr>
                <w:rFonts w:ascii="Arial" w:hAnsi="Arial" w:cs="Arial"/>
                <w:sz w:val="18"/>
                <w:szCs w:val="18"/>
              </w:rPr>
            </w:pPr>
            <w:r w:rsidRPr="00B3704B">
              <w:rPr>
                <w:rFonts w:ascii="Arial" w:hAnsi="Arial" w:cs="Arial"/>
                <w:sz w:val="18"/>
                <w:szCs w:val="18"/>
              </w:rPr>
              <w:t xml:space="preserve">Understands the development of evidence based practice in </w:t>
            </w:r>
            <w:r>
              <w:rPr>
                <w:rFonts w:ascii="Arial" w:hAnsi="Arial" w:cs="Arial"/>
                <w:sz w:val="18"/>
                <w:szCs w:val="18"/>
              </w:rPr>
              <w:t>counseling</w:t>
            </w:r>
            <w:r w:rsidRPr="00B3704B">
              <w:rPr>
                <w:rFonts w:ascii="Arial" w:hAnsi="Arial" w:cs="Arial"/>
                <w:sz w:val="18"/>
                <w:szCs w:val="18"/>
              </w:rPr>
              <w:t xml:space="preserve">  </w:t>
            </w:r>
          </w:p>
          <w:p w:rsidR="00214BD8" w:rsidRPr="00B3704B" w:rsidRDefault="00214BD8" w:rsidP="00214BD8">
            <w:pPr>
              <w:numPr>
                <w:ilvl w:val="0"/>
                <w:numId w:val="39"/>
              </w:numPr>
              <w:rPr>
                <w:rFonts w:ascii="Arial" w:hAnsi="Arial" w:cs="Arial"/>
                <w:sz w:val="18"/>
                <w:szCs w:val="18"/>
              </w:rPr>
            </w:pPr>
            <w:r w:rsidRPr="00B3704B">
              <w:rPr>
                <w:rFonts w:ascii="Arial" w:hAnsi="Arial" w:cs="Arial"/>
                <w:sz w:val="18"/>
                <w:szCs w:val="18"/>
              </w:rPr>
              <w:t>Cites scientific literature to support an argument when appropriate</w:t>
            </w:r>
          </w:p>
          <w:p w:rsidR="00214BD8" w:rsidRPr="000009F4" w:rsidRDefault="00214BD8" w:rsidP="00214BD8">
            <w:pPr>
              <w:numPr>
                <w:ilvl w:val="0"/>
                <w:numId w:val="39"/>
              </w:numPr>
              <w:shd w:val="clear" w:color="auto" w:fill="FFFFFF"/>
              <w:rPr>
                <w:sz w:val="18"/>
                <w:szCs w:val="20"/>
              </w:rPr>
            </w:pPr>
            <w:r w:rsidRPr="00400031">
              <w:rPr>
                <w:rFonts w:ascii="Arial" w:hAnsi="Arial" w:cs="Arial"/>
                <w:sz w:val="18"/>
                <w:szCs w:val="18"/>
                <w:shd w:val="clear" w:color="auto" w:fill="D9D9D9"/>
              </w:rPr>
              <w:t>Evaluates scholarly literature on a practice-related topic as needed</w:t>
            </w:r>
          </w:p>
        </w:tc>
      </w:tr>
    </w:tbl>
    <w:p w:rsidR="00214BD8" w:rsidRPr="00E41C86" w:rsidRDefault="00214BD8" w:rsidP="00214BD8">
      <w:pPr>
        <w:numPr>
          <w:ilvl w:val="0"/>
          <w:numId w:val="61"/>
        </w:numPr>
        <w:outlineLvl w:val="0"/>
        <w:rPr>
          <w:b/>
        </w:rPr>
      </w:pPr>
      <w:r w:rsidRPr="00E41C86">
        <w:rPr>
          <w:b/>
        </w:rPr>
        <w:t>APPLICATION</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380"/>
        <w:gridCol w:w="6076"/>
        <w:gridCol w:w="54"/>
      </w:tblGrid>
      <w:tr w:rsidR="00214BD8" w:rsidRPr="00E41C86">
        <w:trPr>
          <w:cantSplit/>
          <w:trHeight w:val="494"/>
        </w:trPr>
        <w:tc>
          <w:tcPr>
            <w:tcW w:w="648" w:type="dxa"/>
          </w:tcPr>
          <w:p w:rsidR="00214BD8" w:rsidRPr="00E41C86" w:rsidRDefault="00214BD8" w:rsidP="00214BD8">
            <w:pPr>
              <w:rPr>
                <w:b/>
                <w:sz w:val="22"/>
                <w:szCs w:val="22"/>
              </w:rPr>
            </w:pPr>
          </w:p>
        </w:tc>
        <w:tc>
          <w:tcPr>
            <w:tcW w:w="12528" w:type="dxa"/>
            <w:gridSpan w:val="3"/>
            <w:vAlign w:val="center"/>
          </w:tcPr>
          <w:p w:rsidR="00214BD8" w:rsidRPr="00E41C86" w:rsidRDefault="00214BD8" w:rsidP="00214BD8">
            <w:pPr>
              <w:rPr>
                <w:b/>
                <w:sz w:val="22"/>
                <w:szCs w:val="22"/>
              </w:rPr>
            </w:pPr>
            <w:r w:rsidRPr="00D4647D">
              <w:rPr>
                <w:b/>
                <w:i/>
                <w:sz w:val="22"/>
                <w:szCs w:val="22"/>
              </w:rPr>
              <w:t>A. Evidence-Based Practice</w:t>
            </w:r>
            <w:r>
              <w:rPr>
                <w:b/>
                <w:i/>
                <w:sz w:val="22"/>
                <w:szCs w:val="22"/>
              </w:rPr>
              <w:t xml:space="preserve"> (EBP)</w:t>
            </w:r>
            <w:r w:rsidRPr="00D4647D">
              <w:rPr>
                <w:b/>
                <w:i/>
                <w:sz w:val="22"/>
                <w:szCs w:val="22"/>
              </w:rPr>
              <w:t xml:space="preserve">: </w:t>
            </w:r>
            <w:r w:rsidRPr="00E41C86">
              <w:rPr>
                <w:sz w:val="22"/>
                <w:szCs w:val="22"/>
              </w:rPr>
              <w:t>Integration of research and clinical expertise in the context of patient factors.</w:t>
            </w:r>
            <w:r w:rsidRPr="00E41C86">
              <w:rPr>
                <w:b/>
                <w:sz w:val="22"/>
                <w:szCs w:val="22"/>
              </w:rPr>
              <w:t xml:space="preserve"> </w:t>
            </w:r>
          </w:p>
        </w:tc>
      </w:tr>
      <w:tr w:rsidR="00214BD8" w:rsidRPr="00E41C86">
        <w:trPr>
          <w:gridAfter w:val="1"/>
          <w:wAfter w:w="54" w:type="dxa"/>
        </w:trPr>
        <w:tc>
          <w:tcPr>
            <w:tcW w:w="648" w:type="dxa"/>
            <w:shd w:val="clear" w:color="auto" w:fill="D9D9D9"/>
          </w:tcPr>
          <w:p w:rsidR="00214BD8" w:rsidRDefault="00214BD8" w:rsidP="00214BD8">
            <w:pPr>
              <w:rPr>
                <w:b/>
                <w:sz w:val="20"/>
                <w:szCs w:val="20"/>
              </w:rPr>
            </w:pPr>
            <w:r>
              <w:rPr>
                <w:b/>
                <w:sz w:val="20"/>
                <w:szCs w:val="20"/>
              </w:rPr>
              <w:t>8.c,e,</w:t>
            </w:r>
          </w:p>
          <w:p w:rsidR="00214BD8" w:rsidRPr="00E41C86" w:rsidRDefault="00214BD8" w:rsidP="00214BD8">
            <w:pPr>
              <w:rPr>
                <w:b/>
                <w:sz w:val="20"/>
                <w:szCs w:val="20"/>
              </w:rPr>
            </w:pPr>
            <w:r>
              <w:rPr>
                <w:b/>
                <w:sz w:val="20"/>
                <w:szCs w:val="20"/>
              </w:rPr>
              <w:t>k</w:t>
            </w:r>
          </w:p>
        </w:tc>
        <w:tc>
          <w:tcPr>
            <w:tcW w:w="12474" w:type="dxa"/>
            <w:gridSpan w:val="2"/>
            <w:shd w:val="clear" w:color="auto" w:fill="D9D9D9"/>
          </w:tcPr>
          <w:p w:rsidR="00214BD8" w:rsidRPr="00E41C86" w:rsidRDefault="00214BD8" w:rsidP="00214BD8">
            <w:pPr>
              <w:rPr>
                <w:b/>
                <w:sz w:val="20"/>
                <w:szCs w:val="20"/>
              </w:rPr>
            </w:pPr>
            <w:r w:rsidRPr="00E41C86">
              <w:rPr>
                <w:b/>
                <w:sz w:val="20"/>
                <w:szCs w:val="20"/>
              </w:rPr>
              <w:t>1. Knowledge and Application of Evidence-Based Practice</w:t>
            </w:r>
          </w:p>
        </w:tc>
      </w:tr>
      <w:tr w:rsidR="00214BD8" w:rsidRPr="00E41C86">
        <w:trPr>
          <w:trHeight w:val="2807"/>
        </w:trPr>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 xml:space="preserve">Demonstrates basic knowledge of scientific, theoretical, and contextual bases of assessment, intervention and other psychological </w:t>
            </w:r>
            <w:r>
              <w:rPr>
                <w:b/>
                <w:sz w:val="20"/>
                <w:szCs w:val="20"/>
              </w:rPr>
              <w:t xml:space="preserve">practice </w:t>
            </w:r>
            <w:r w:rsidRPr="00E41C86">
              <w:rPr>
                <w:b/>
                <w:sz w:val="20"/>
                <w:szCs w:val="20"/>
              </w:rPr>
              <w:t xml:space="preserve">applications; demonstrates basic knowledge of the value of evidence-based practice and its role in </w:t>
            </w:r>
            <w:r>
              <w:rPr>
                <w:b/>
                <w:sz w:val="20"/>
                <w:szCs w:val="20"/>
              </w:rPr>
              <w:t xml:space="preserve">professional </w:t>
            </w:r>
            <w:r w:rsidRPr="00E41C86">
              <w:rPr>
                <w:b/>
                <w:sz w:val="20"/>
                <w:szCs w:val="20"/>
              </w:rPr>
              <w:t>counseling</w:t>
            </w:r>
            <w:r>
              <w:rPr>
                <w:b/>
                <w:sz w:val="20"/>
                <w:szCs w:val="20"/>
              </w:rPr>
              <w:t xml:space="preserve"> </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50"/>
              </w:numPr>
              <w:rPr>
                <w:rFonts w:ascii="Arial" w:hAnsi="Arial" w:cs="Arial"/>
                <w:sz w:val="18"/>
                <w:szCs w:val="18"/>
              </w:rPr>
            </w:pPr>
            <w:r w:rsidRPr="00E41C86">
              <w:rPr>
                <w:rFonts w:ascii="Arial" w:hAnsi="Arial" w:cs="Arial"/>
                <w:sz w:val="18"/>
                <w:szCs w:val="18"/>
              </w:rPr>
              <w:t xml:space="preserve">Articulates the relationship of EBP to </w:t>
            </w:r>
            <w:r>
              <w:rPr>
                <w:rFonts w:ascii="Arial" w:hAnsi="Arial" w:cs="Arial"/>
                <w:sz w:val="18"/>
                <w:szCs w:val="18"/>
              </w:rPr>
              <w:t>professional counseling</w:t>
            </w:r>
          </w:p>
          <w:p w:rsidR="00214BD8" w:rsidRPr="000009F4" w:rsidRDefault="00214BD8" w:rsidP="00214BD8">
            <w:pPr>
              <w:numPr>
                <w:ilvl w:val="0"/>
                <w:numId w:val="50"/>
              </w:numPr>
              <w:rPr>
                <w:b/>
                <w:sz w:val="20"/>
                <w:szCs w:val="20"/>
              </w:rPr>
            </w:pPr>
            <w:r w:rsidRPr="00E41C86">
              <w:rPr>
                <w:rFonts w:ascii="Arial" w:hAnsi="Arial" w:cs="Arial"/>
                <w:sz w:val="18"/>
                <w:szCs w:val="18"/>
              </w:rPr>
              <w:t>Identifies basic strengths and weaknesses of different assessment and intervention approaches</w:t>
            </w:r>
          </w:p>
          <w:p w:rsidR="00214BD8" w:rsidRPr="00E41C86" w:rsidRDefault="00214BD8" w:rsidP="00214BD8">
            <w:pPr>
              <w:shd w:val="clear" w:color="auto" w:fill="FFFFFF"/>
              <w:rPr>
                <w:sz w:val="18"/>
                <w:szCs w:val="20"/>
              </w:rPr>
            </w:pP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Applies knowledge of evidence-based practice, including empirical bases of assessment, intervention, and other psychological applications</w:t>
            </w:r>
            <w:r>
              <w:rPr>
                <w:b/>
                <w:sz w:val="20"/>
                <w:szCs w:val="20"/>
              </w:rPr>
              <w:t xml:space="preserve"> integrated </w:t>
            </w:r>
            <w:proofErr w:type="spellStart"/>
            <w:r>
              <w:rPr>
                <w:b/>
                <w:sz w:val="20"/>
                <w:szCs w:val="20"/>
              </w:rPr>
              <w:t>with</w:t>
            </w:r>
            <w:r w:rsidRPr="00E41C86">
              <w:rPr>
                <w:b/>
                <w:sz w:val="20"/>
                <w:szCs w:val="20"/>
              </w:rPr>
              <w:t>clinical</w:t>
            </w:r>
            <w:proofErr w:type="spellEnd"/>
            <w:r w:rsidRPr="00E41C86">
              <w:rPr>
                <w:b/>
                <w:sz w:val="20"/>
                <w:szCs w:val="20"/>
              </w:rPr>
              <w:t xml:space="preserve"> expertise, and client preferences</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51"/>
              </w:numPr>
              <w:rPr>
                <w:rFonts w:ascii="Arial" w:hAnsi="Arial" w:cs="Arial"/>
                <w:sz w:val="18"/>
                <w:szCs w:val="18"/>
              </w:rPr>
            </w:pPr>
            <w:r w:rsidRPr="00E41C86">
              <w:rPr>
                <w:rFonts w:ascii="Arial" w:hAnsi="Arial" w:cs="Arial"/>
                <w:sz w:val="18"/>
                <w:szCs w:val="18"/>
              </w:rPr>
              <w:t>Demonstrates knowledge of interventions and explanations for their use based on EBP</w:t>
            </w:r>
          </w:p>
          <w:p w:rsidR="00214BD8" w:rsidRPr="00E41C86" w:rsidRDefault="00214BD8" w:rsidP="00214BD8">
            <w:pPr>
              <w:numPr>
                <w:ilvl w:val="0"/>
                <w:numId w:val="51"/>
              </w:numPr>
              <w:rPr>
                <w:rFonts w:ascii="Arial" w:hAnsi="Arial" w:cs="Arial"/>
                <w:sz w:val="18"/>
                <w:szCs w:val="18"/>
              </w:rPr>
            </w:pPr>
            <w:r w:rsidRPr="00E41C86">
              <w:rPr>
                <w:rFonts w:ascii="Arial" w:hAnsi="Arial" w:cs="Arial"/>
                <w:sz w:val="18"/>
                <w:szCs w:val="18"/>
              </w:rPr>
              <w:t>Demonstrates the ability to select interventions, assessment tools, and consultation methods for different problems and populations related to the practice setting</w:t>
            </w:r>
          </w:p>
          <w:p w:rsidR="00214BD8" w:rsidRPr="00E41C86" w:rsidRDefault="00214BD8" w:rsidP="00214BD8">
            <w:pPr>
              <w:numPr>
                <w:ilvl w:val="0"/>
                <w:numId w:val="51"/>
              </w:numPr>
              <w:rPr>
                <w:rFonts w:ascii="Arial" w:hAnsi="Arial" w:cs="Arial"/>
                <w:sz w:val="18"/>
                <w:szCs w:val="18"/>
              </w:rPr>
            </w:pPr>
            <w:r w:rsidRPr="00E41C86">
              <w:rPr>
                <w:rFonts w:ascii="Arial" w:hAnsi="Arial" w:cs="Arial"/>
                <w:sz w:val="18"/>
                <w:szCs w:val="18"/>
              </w:rPr>
              <w:t>Investigates existing literature related to problems and client issues</w:t>
            </w:r>
          </w:p>
          <w:p w:rsidR="00214BD8" w:rsidRPr="00E41C86" w:rsidRDefault="00214BD8" w:rsidP="00214BD8">
            <w:pPr>
              <w:numPr>
                <w:ilvl w:val="0"/>
                <w:numId w:val="51"/>
              </w:numPr>
              <w:rPr>
                <w:sz w:val="20"/>
                <w:szCs w:val="20"/>
              </w:rPr>
            </w:pPr>
            <w:r w:rsidRPr="00E41C86">
              <w:rPr>
                <w:rFonts w:ascii="Arial" w:hAnsi="Arial" w:cs="Arial"/>
                <w:sz w:val="18"/>
                <w:szCs w:val="18"/>
              </w:rPr>
              <w:t>Writes a statement of own theoretical perspective regarding intervention strategies</w:t>
            </w:r>
          </w:p>
          <w:p w:rsidR="00214BD8" w:rsidRPr="00E41C86" w:rsidRDefault="00214BD8" w:rsidP="00214BD8">
            <w:pPr>
              <w:numPr>
                <w:ilvl w:val="0"/>
                <w:numId w:val="51"/>
              </w:numPr>
              <w:rPr>
                <w:sz w:val="20"/>
                <w:szCs w:val="20"/>
              </w:rPr>
            </w:pPr>
            <w:r w:rsidRPr="00E41C86">
              <w:rPr>
                <w:rFonts w:ascii="Arial" w:hAnsi="Arial" w:cs="Arial"/>
                <w:sz w:val="18"/>
                <w:szCs w:val="18"/>
              </w:rPr>
              <w:t>Creates a treatment plan that reflects successful integration of empirical findings, clinical judgment, and client preferences in consultation with supervisor</w:t>
            </w:r>
          </w:p>
        </w:tc>
      </w:tr>
      <w:tr w:rsidR="00214BD8" w:rsidRPr="00E41C86">
        <w:trPr>
          <w:cantSplit/>
          <w:trHeight w:val="494"/>
        </w:trPr>
        <w:tc>
          <w:tcPr>
            <w:tcW w:w="648" w:type="dxa"/>
          </w:tcPr>
          <w:p w:rsidR="00214BD8" w:rsidRPr="00E41C86" w:rsidRDefault="00214BD8" w:rsidP="00214BD8"/>
        </w:tc>
        <w:tc>
          <w:tcPr>
            <w:tcW w:w="12528" w:type="dxa"/>
            <w:gridSpan w:val="3"/>
            <w:vAlign w:val="center"/>
          </w:tcPr>
          <w:p w:rsidR="00214BD8" w:rsidRPr="00E41C86" w:rsidRDefault="00214BD8" w:rsidP="00214BD8">
            <w:pPr>
              <w:rPr>
                <w:b/>
                <w:sz w:val="22"/>
                <w:szCs w:val="22"/>
              </w:rPr>
            </w:pPr>
            <w:r w:rsidRPr="00E41C86">
              <w:br w:type="page"/>
            </w:r>
            <w:r w:rsidRPr="00D4647D">
              <w:rPr>
                <w:b/>
                <w:i/>
              </w:rPr>
              <w:t xml:space="preserve">B. </w:t>
            </w:r>
            <w:r w:rsidRPr="00D4647D">
              <w:rPr>
                <w:b/>
                <w:i/>
                <w:sz w:val="22"/>
                <w:szCs w:val="22"/>
              </w:rPr>
              <w:t>Assessment:</w:t>
            </w:r>
            <w:r w:rsidRPr="00E41C86">
              <w:rPr>
                <w:b/>
                <w:sz w:val="22"/>
                <w:szCs w:val="22"/>
              </w:rPr>
              <w:t xml:space="preserve"> </w:t>
            </w:r>
            <w:r w:rsidRPr="00E41C86">
              <w:rPr>
                <w:sz w:val="22"/>
                <w:szCs w:val="22"/>
              </w:rPr>
              <w:t>Assessment and diagnosis of problems, capabilities and issues associated with individuals, groups, and/or organizations.</w:t>
            </w:r>
          </w:p>
        </w:tc>
      </w:tr>
      <w:tr w:rsidR="00214BD8" w:rsidRPr="00E41C86">
        <w:trPr>
          <w:cantSplit/>
        </w:trPr>
        <w:tc>
          <w:tcPr>
            <w:tcW w:w="648" w:type="dxa"/>
            <w:shd w:val="clear" w:color="auto" w:fill="D9D9D9"/>
          </w:tcPr>
          <w:p w:rsidR="00214BD8" w:rsidRPr="00E41C86" w:rsidRDefault="00214BD8" w:rsidP="00214BD8">
            <w:pPr>
              <w:rPr>
                <w:b/>
                <w:sz w:val="20"/>
                <w:szCs w:val="20"/>
              </w:rPr>
            </w:pPr>
            <w:r>
              <w:rPr>
                <w:b/>
                <w:sz w:val="20"/>
                <w:szCs w:val="20"/>
              </w:rPr>
              <w:t>8.h,i</w:t>
            </w:r>
          </w:p>
        </w:tc>
        <w:tc>
          <w:tcPr>
            <w:tcW w:w="12528" w:type="dxa"/>
            <w:gridSpan w:val="3"/>
            <w:shd w:val="clear" w:color="auto" w:fill="D9D9D9"/>
          </w:tcPr>
          <w:p w:rsidR="00214BD8" w:rsidRPr="00E41C86" w:rsidRDefault="00214BD8" w:rsidP="00214BD8">
            <w:pPr>
              <w:rPr>
                <w:b/>
                <w:sz w:val="20"/>
                <w:szCs w:val="20"/>
              </w:rPr>
            </w:pPr>
            <w:r>
              <w:rPr>
                <w:b/>
                <w:sz w:val="20"/>
                <w:szCs w:val="20"/>
              </w:rPr>
              <w:t>1</w:t>
            </w:r>
            <w:r w:rsidRPr="00E41C86">
              <w:rPr>
                <w:b/>
                <w:sz w:val="20"/>
                <w:szCs w:val="20"/>
              </w:rPr>
              <w:t>. Knowledge of Measurement and Psychometrics</w:t>
            </w:r>
          </w:p>
        </w:tc>
      </w:tr>
      <w:tr w:rsidR="00214BD8" w:rsidRPr="00E41C86">
        <w:trPr>
          <w:cantSplit/>
          <w:trHeight w:val="2456"/>
        </w:trPr>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Demonstrates basic knowledge of the scientific, theoretical, and contextual basis of test construction and interviewing</w:t>
            </w: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52"/>
              </w:numPr>
              <w:rPr>
                <w:rFonts w:ascii="Arial" w:hAnsi="Arial" w:cs="Arial"/>
                <w:sz w:val="18"/>
                <w:szCs w:val="18"/>
              </w:rPr>
            </w:pPr>
            <w:r w:rsidRPr="00E41C86">
              <w:rPr>
                <w:rFonts w:ascii="Arial" w:hAnsi="Arial" w:cs="Arial"/>
                <w:sz w:val="18"/>
                <w:szCs w:val="18"/>
              </w:rPr>
              <w:t>Demonstrates awareness of the benefits and limitations of standardized assessment</w:t>
            </w:r>
          </w:p>
          <w:p w:rsidR="00214BD8" w:rsidRPr="00E41C86" w:rsidRDefault="00214BD8" w:rsidP="00214BD8">
            <w:pPr>
              <w:numPr>
                <w:ilvl w:val="0"/>
                <w:numId w:val="52"/>
              </w:numPr>
              <w:rPr>
                <w:rFonts w:ascii="Arial" w:hAnsi="Arial" w:cs="Arial"/>
                <w:sz w:val="18"/>
                <w:szCs w:val="18"/>
              </w:rPr>
            </w:pPr>
            <w:r w:rsidRPr="00E41C86">
              <w:rPr>
                <w:rFonts w:ascii="Arial" w:hAnsi="Arial" w:cs="Arial"/>
                <w:sz w:val="18"/>
                <w:szCs w:val="18"/>
              </w:rPr>
              <w:t>Demonstrates knowledge of the construct(s) being assessed</w:t>
            </w:r>
          </w:p>
          <w:p w:rsidR="00214BD8" w:rsidRPr="00E41C86" w:rsidRDefault="00214BD8" w:rsidP="00214BD8">
            <w:pPr>
              <w:numPr>
                <w:ilvl w:val="0"/>
                <w:numId w:val="52"/>
              </w:numPr>
              <w:shd w:val="clear" w:color="auto" w:fill="FFFFFF"/>
              <w:rPr>
                <w:sz w:val="18"/>
                <w:szCs w:val="20"/>
              </w:rPr>
            </w:pPr>
            <w:r w:rsidRPr="00E41C86">
              <w:rPr>
                <w:rFonts w:ascii="Arial" w:hAnsi="Arial" w:cs="Arial"/>
                <w:sz w:val="18"/>
                <w:szCs w:val="18"/>
              </w:rPr>
              <w:t>Evidences understanding of basic psychometric constructs such as validity, reliability, and test construction</w:t>
            </w:r>
            <w:r w:rsidRPr="00E41C86">
              <w:rPr>
                <w:rFonts w:ascii="Arial" w:hAnsi="Arial" w:cs="Arial"/>
                <w:sz w:val="20"/>
                <w:szCs w:val="20"/>
              </w:rPr>
              <w:t xml:space="preserve">  </w:t>
            </w:r>
          </w:p>
          <w:p w:rsidR="00214BD8" w:rsidRPr="00E41C86" w:rsidRDefault="00214BD8" w:rsidP="00214BD8">
            <w:pPr>
              <w:shd w:val="clear" w:color="auto" w:fill="FFFFFF"/>
              <w:rPr>
                <w:sz w:val="18"/>
                <w:szCs w:val="20"/>
              </w:rPr>
            </w:pP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Selects assessment measures with attention to issues of reliability and validity</w:t>
            </w:r>
            <w:r>
              <w:rPr>
                <w:b/>
                <w:sz w:val="20"/>
                <w:szCs w:val="20"/>
              </w:rPr>
              <w:t xml:space="preserve"> </w:t>
            </w: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53"/>
              </w:numPr>
              <w:rPr>
                <w:rFonts w:ascii="Arial" w:hAnsi="Arial" w:cs="Arial"/>
                <w:sz w:val="18"/>
                <w:szCs w:val="18"/>
              </w:rPr>
            </w:pPr>
            <w:r w:rsidRPr="00E41C86">
              <w:rPr>
                <w:rFonts w:ascii="Arial" w:hAnsi="Arial" w:cs="Arial"/>
                <w:sz w:val="18"/>
                <w:szCs w:val="18"/>
              </w:rPr>
              <w:t>Identifies appropriate assessment measures for cases seen at practice site</w:t>
            </w:r>
          </w:p>
          <w:p w:rsidR="00214BD8" w:rsidRPr="00E41C86" w:rsidRDefault="00214BD8" w:rsidP="00214BD8">
            <w:pPr>
              <w:numPr>
                <w:ilvl w:val="0"/>
                <w:numId w:val="53"/>
              </w:numPr>
              <w:rPr>
                <w:rFonts w:ascii="Arial" w:hAnsi="Arial" w:cs="Arial"/>
                <w:sz w:val="18"/>
                <w:szCs w:val="18"/>
              </w:rPr>
            </w:pPr>
            <w:r w:rsidRPr="00E41C86">
              <w:rPr>
                <w:rFonts w:ascii="Arial" w:hAnsi="Arial" w:cs="Arial"/>
                <w:sz w:val="18"/>
                <w:szCs w:val="18"/>
              </w:rPr>
              <w:t>Consults with supervisor regarding selection of assessment measures</w:t>
            </w:r>
          </w:p>
          <w:p w:rsidR="00214BD8" w:rsidRPr="00E41C86" w:rsidRDefault="00214BD8" w:rsidP="00214BD8">
            <w:pPr>
              <w:rPr>
                <w:sz w:val="18"/>
                <w:szCs w:val="20"/>
              </w:rPr>
            </w:pPr>
          </w:p>
        </w:tc>
      </w:tr>
      <w:tr w:rsidR="00214BD8" w:rsidRPr="00E41C86">
        <w:trPr>
          <w:cantSplit/>
        </w:trPr>
        <w:tc>
          <w:tcPr>
            <w:tcW w:w="648" w:type="dxa"/>
            <w:shd w:val="clear" w:color="auto" w:fill="D9D9D9"/>
          </w:tcPr>
          <w:p w:rsidR="00214BD8" w:rsidRPr="00E41C86" w:rsidRDefault="00214BD8" w:rsidP="00214BD8">
            <w:pPr>
              <w:pStyle w:val="Heading1"/>
              <w:rPr>
                <w:rFonts w:ascii="Times New Roman" w:hAnsi="Times New Roman" w:cs="Times New Roman"/>
                <w:sz w:val="20"/>
                <w:szCs w:val="20"/>
              </w:rPr>
            </w:pPr>
            <w:proofErr w:type="gramStart"/>
            <w:r>
              <w:rPr>
                <w:rFonts w:ascii="Times New Roman" w:hAnsi="Times New Roman" w:cs="Times New Roman"/>
                <w:sz w:val="20"/>
                <w:szCs w:val="20"/>
              </w:rPr>
              <w:lastRenderedPageBreak/>
              <w:t>8.h,i</w:t>
            </w:r>
            <w:proofErr w:type="gramEnd"/>
          </w:p>
        </w:tc>
        <w:tc>
          <w:tcPr>
            <w:tcW w:w="12528" w:type="dxa"/>
            <w:gridSpan w:val="3"/>
            <w:shd w:val="clear" w:color="auto" w:fill="D9D9D9"/>
          </w:tcPr>
          <w:p w:rsidR="00214BD8" w:rsidRPr="00E41C86" w:rsidRDefault="00214BD8" w:rsidP="00214BD8">
            <w:pPr>
              <w:pStyle w:val="Heading1"/>
              <w:rPr>
                <w:rFonts w:ascii="Times New Roman" w:hAnsi="Times New Roman" w:cs="Times New Roman"/>
                <w:sz w:val="20"/>
                <w:szCs w:val="20"/>
              </w:rPr>
            </w:pPr>
            <w:r>
              <w:rPr>
                <w:rFonts w:ascii="Times New Roman" w:hAnsi="Times New Roman" w:cs="Times New Roman"/>
                <w:sz w:val="20"/>
                <w:szCs w:val="20"/>
              </w:rPr>
              <w:t>2</w:t>
            </w:r>
            <w:r w:rsidRPr="00E41C86">
              <w:rPr>
                <w:rFonts w:ascii="Times New Roman" w:hAnsi="Times New Roman" w:cs="Times New Roman"/>
                <w:sz w:val="20"/>
                <w:szCs w:val="20"/>
              </w:rPr>
              <w:t xml:space="preserve">. Knowledge of Assessment Methods </w:t>
            </w:r>
          </w:p>
        </w:tc>
      </w:tr>
      <w:tr w:rsidR="00214BD8" w:rsidRPr="00E41C86">
        <w:trPr>
          <w:cantSplit/>
          <w:trHeight w:val="1250"/>
        </w:trPr>
        <w:tc>
          <w:tcPr>
            <w:tcW w:w="648" w:type="dxa"/>
          </w:tcPr>
          <w:p w:rsidR="00214BD8" w:rsidRPr="00E41C86" w:rsidRDefault="00214BD8" w:rsidP="00214BD8">
            <w:pPr>
              <w:rPr>
                <w:b/>
                <w:sz w:val="20"/>
                <w:szCs w:val="20"/>
              </w:rPr>
            </w:pPr>
          </w:p>
        </w:tc>
        <w:tc>
          <w:tcPr>
            <w:tcW w:w="6390" w:type="dxa"/>
          </w:tcPr>
          <w:p w:rsidR="00214BD8" w:rsidRPr="00E41C86" w:rsidRDefault="00214BD8" w:rsidP="00214BD8">
            <w:pPr>
              <w:rPr>
                <w:b/>
                <w:sz w:val="20"/>
                <w:szCs w:val="20"/>
              </w:rPr>
            </w:pPr>
            <w:r w:rsidRPr="00E41C86">
              <w:rPr>
                <w:b/>
                <w:sz w:val="20"/>
                <w:szCs w:val="20"/>
              </w:rPr>
              <w:t>Demonstrates basic knowledge of administration and scoring of traditional assessment measures, models and techniques, including clinical interviewing and mental status exam</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54"/>
              </w:numPr>
              <w:rPr>
                <w:rFonts w:ascii="Arial" w:hAnsi="Arial" w:cs="Arial"/>
                <w:sz w:val="18"/>
                <w:szCs w:val="18"/>
              </w:rPr>
            </w:pPr>
            <w:r w:rsidRPr="00E41C86">
              <w:rPr>
                <w:rFonts w:ascii="Arial" w:hAnsi="Arial" w:cs="Arial"/>
                <w:sz w:val="18"/>
                <w:szCs w:val="18"/>
              </w:rPr>
              <w:t>Accurately administers and scores various assessment tools in non-clinical (e.g. course) contexts</w:t>
            </w:r>
          </w:p>
          <w:p w:rsidR="00214BD8" w:rsidRPr="00E41C86" w:rsidRDefault="00214BD8" w:rsidP="00214BD8">
            <w:pPr>
              <w:numPr>
                <w:ilvl w:val="0"/>
                <w:numId w:val="54"/>
              </w:numPr>
              <w:shd w:val="clear" w:color="auto" w:fill="FFFFFF"/>
              <w:rPr>
                <w:sz w:val="18"/>
                <w:szCs w:val="20"/>
              </w:rPr>
            </w:pPr>
            <w:r w:rsidRPr="00E41C86">
              <w:rPr>
                <w:rFonts w:ascii="Arial" w:hAnsi="Arial" w:cs="Arial"/>
                <w:sz w:val="18"/>
                <w:szCs w:val="18"/>
              </w:rPr>
              <w:t>Demonstrates knowledge of initial interviewing methods</w:t>
            </w:r>
            <w:r>
              <w:rPr>
                <w:rFonts w:ascii="Arial" w:hAnsi="Arial" w:cs="Arial"/>
                <w:sz w:val="18"/>
                <w:szCs w:val="18"/>
              </w:rPr>
              <w:t xml:space="preserve"> </w:t>
            </w:r>
            <w:r w:rsidRPr="00E41C86">
              <w:rPr>
                <w:rFonts w:ascii="Arial" w:hAnsi="Arial" w:cs="Arial"/>
                <w:sz w:val="18"/>
                <w:szCs w:val="18"/>
              </w:rPr>
              <w:t>(both structured and semi-structured interviews, mini-mental status exam)</w:t>
            </w:r>
            <w:r w:rsidRPr="00E41C86">
              <w:rPr>
                <w:rFonts w:ascii="Arial" w:hAnsi="Arial" w:cs="Arial"/>
                <w:sz w:val="20"/>
                <w:szCs w:val="20"/>
              </w:rPr>
              <w:t xml:space="preserve"> </w:t>
            </w:r>
            <w:r w:rsidRPr="00E41C86">
              <w:rPr>
                <w:sz w:val="18"/>
                <w:szCs w:val="20"/>
              </w:rPr>
              <w:t xml:space="preserve">      </w:t>
            </w:r>
          </w:p>
        </w:tc>
        <w:tc>
          <w:tcPr>
            <w:tcW w:w="6138" w:type="dxa"/>
            <w:gridSpan w:val="2"/>
            <w:shd w:val="clear" w:color="auto" w:fill="D9D9D9"/>
          </w:tcPr>
          <w:p w:rsidR="00214BD8" w:rsidRPr="00E41C86" w:rsidRDefault="00214BD8" w:rsidP="00214BD8">
            <w:pPr>
              <w:rPr>
                <w:b/>
                <w:bCs/>
                <w:sz w:val="20"/>
                <w:szCs w:val="20"/>
              </w:rPr>
            </w:pPr>
            <w:r w:rsidRPr="00E41C86">
              <w:rPr>
                <w:b/>
                <w:bCs/>
                <w:sz w:val="20"/>
                <w:szCs w:val="20"/>
              </w:rPr>
              <w:t>Demonstrates awareness of the strengths and limitations of administration, scoring and interpretation of traditional assessment measures appropriate to their level of training</w:t>
            </w:r>
            <w:r>
              <w:rPr>
                <w:b/>
                <w:bCs/>
                <w:sz w:val="20"/>
                <w:szCs w:val="20"/>
              </w:rPr>
              <w:t xml:space="preserve"> </w:t>
            </w:r>
          </w:p>
          <w:p w:rsidR="00214BD8" w:rsidRPr="00E41C86" w:rsidRDefault="00214BD8" w:rsidP="00214BD8">
            <w:pPr>
              <w:rPr>
                <w:b/>
                <w:bCs/>
                <w:sz w:val="20"/>
                <w:szCs w:val="20"/>
              </w:rPr>
            </w:pPr>
          </w:p>
          <w:p w:rsidR="00214BD8" w:rsidRPr="00E41C86" w:rsidRDefault="00214BD8" w:rsidP="00214BD8">
            <w:pPr>
              <w:rPr>
                <w:b/>
                <w:bCs/>
                <w:sz w:val="20"/>
                <w:szCs w:val="20"/>
              </w:rPr>
            </w:pPr>
            <w:r w:rsidRPr="00E41C86">
              <w:rPr>
                <w:sz w:val="18"/>
                <w:szCs w:val="20"/>
              </w:rPr>
              <w:t xml:space="preserve">  </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55"/>
              </w:numPr>
              <w:rPr>
                <w:rFonts w:ascii="Arial" w:hAnsi="Arial" w:cs="Arial"/>
                <w:sz w:val="18"/>
                <w:szCs w:val="18"/>
              </w:rPr>
            </w:pPr>
            <w:r w:rsidRPr="00E41C86">
              <w:rPr>
                <w:rFonts w:ascii="Arial" w:hAnsi="Arial" w:cs="Arial"/>
                <w:sz w:val="18"/>
                <w:szCs w:val="18"/>
              </w:rPr>
              <w:t>Demonstrates intermediate level ability to accurately select, administer, score and interpret assessment tools with client populations</w:t>
            </w:r>
          </w:p>
          <w:p w:rsidR="00214BD8" w:rsidRPr="00E41C86" w:rsidRDefault="00214BD8" w:rsidP="00214BD8">
            <w:pPr>
              <w:numPr>
                <w:ilvl w:val="0"/>
                <w:numId w:val="55"/>
              </w:numPr>
              <w:rPr>
                <w:sz w:val="20"/>
                <w:szCs w:val="20"/>
              </w:rPr>
            </w:pPr>
            <w:r w:rsidRPr="00E41C86">
              <w:rPr>
                <w:rFonts w:ascii="Arial" w:hAnsi="Arial" w:cs="Arial"/>
                <w:sz w:val="18"/>
                <w:szCs w:val="18"/>
              </w:rPr>
              <w:t>Collects accurate and relevant data from structured and semi-structured interviews and mini-mental status exams</w:t>
            </w:r>
          </w:p>
        </w:tc>
      </w:tr>
      <w:tr w:rsidR="00214BD8" w:rsidRPr="00E41C86">
        <w:trPr>
          <w:cantSplit/>
        </w:trPr>
        <w:tc>
          <w:tcPr>
            <w:tcW w:w="648" w:type="dxa"/>
            <w:shd w:val="clear" w:color="auto" w:fill="D9D9D9"/>
          </w:tcPr>
          <w:p w:rsidR="00214BD8" w:rsidRDefault="00214BD8" w:rsidP="00214BD8">
            <w:pPr>
              <w:pStyle w:val="Heading1"/>
              <w:rPr>
                <w:rFonts w:ascii="Times New Roman" w:hAnsi="Times New Roman" w:cs="Times New Roman"/>
                <w:sz w:val="20"/>
                <w:szCs w:val="20"/>
              </w:rPr>
            </w:pPr>
            <w:proofErr w:type="gramStart"/>
            <w:r>
              <w:rPr>
                <w:rFonts w:ascii="Times New Roman" w:hAnsi="Times New Roman" w:cs="Times New Roman"/>
                <w:sz w:val="20"/>
                <w:szCs w:val="20"/>
              </w:rPr>
              <w:t>8.h,i</w:t>
            </w:r>
            <w:proofErr w:type="gramEnd"/>
          </w:p>
          <w:p w:rsidR="00214BD8" w:rsidRPr="00E41C86" w:rsidRDefault="00214BD8" w:rsidP="00214BD8">
            <w:pPr>
              <w:pStyle w:val="Heading1"/>
              <w:rPr>
                <w:rFonts w:ascii="Times New Roman" w:hAnsi="Times New Roman" w:cs="Times New Roman"/>
                <w:sz w:val="20"/>
                <w:szCs w:val="20"/>
              </w:rPr>
            </w:pPr>
            <w:proofErr w:type="gramStart"/>
            <w:r>
              <w:rPr>
                <w:rFonts w:ascii="Times New Roman" w:hAnsi="Times New Roman" w:cs="Times New Roman"/>
                <w:sz w:val="20"/>
                <w:szCs w:val="20"/>
              </w:rPr>
              <w:t>,</w:t>
            </w:r>
            <w:proofErr w:type="spellStart"/>
            <w:r>
              <w:rPr>
                <w:rFonts w:ascii="Times New Roman" w:hAnsi="Times New Roman" w:cs="Times New Roman"/>
                <w:sz w:val="20"/>
                <w:szCs w:val="20"/>
              </w:rPr>
              <w:t>j,k</w:t>
            </w:r>
            <w:proofErr w:type="spellEnd"/>
            <w:proofErr w:type="gramEnd"/>
          </w:p>
        </w:tc>
        <w:tc>
          <w:tcPr>
            <w:tcW w:w="12528" w:type="dxa"/>
            <w:gridSpan w:val="3"/>
            <w:shd w:val="clear" w:color="auto" w:fill="D9D9D9"/>
          </w:tcPr>
          <w:p w:rsidR="00214BD8" w:rsidRPr="00E41C86" w:rsidRDefault="00214BD8" w:rsidP="00214BD8">
            <w:pPr>
              <w:pStyle w:val="Heading1"/>
              <w:rPr>
                <w:rFonts w:ascii="Times New Roman" w:hAnsi="Times New Roman" w:cs="Times New Roman"/>
                <w:b w:val="0"/>
                <w:bCs w:val="0"/>
                <w:sz w:val="20"/>
                <w:szCs w:val="20"/>
              </w:rPr>
            </w:pPr>
            <w:r>
              <w:rPr>
                <w:rFonts w:ascii="Times New Roman" w:hAnsi="Times New Roman" w:cs="Times New Roman"/>
                <w:sz w:val="20"/>
                <w:szCs w:val="20"/>
              </w:rPr>
              <w:t>3</w:t>
            </w:r>
            <w:r w:rsidRPr="00E41C86">
              <w:rPr>
                <w:rFonts w:ascii="Times New Roman" w:hAnsi="Times New Roman" w:cs="Times New Roman"/>
                <w:sz w:val="20"/>
                <w:szCs w:val="20"/>
              </w:rPr>
              <w:t>. Application of Assessment Methods</w:t>
            </w:r>
          </w:p>
        </w:tc>
      </w:tr>
      <w:tr w:rsidR="00214BD8" w:rsidRPr="00E41C86">
        <w:trPr>
          <w:cantSplit/>
        </w:trPr>
        <w:tc>
          <w:tcPr>
            <w:tcW w:w="648" w:type="dxa"/>
          </w:tcPr>
          <w:p w:rsidR="00214BD8" w:rsidRPr="00E41C86" w:rsidDel="00FB4889" w:rsidRDefault="00214BD8" w:rsidP="00214BD8">
            <w:pPr>
              <w:rPr>
                <w:b/>
                <w:bCs/>
                <w:sz w:val="20"/>
                <w:szCs w:val="20"/>
              </w:rPr>
            </w:pPr>
          </w:p>
        </w:tc>
        <w:tc>
          <w:tcPr>
            <w:tcW w:w="6390" w:type="dxa"/>
          </w:tcPr>
          <w:p w:rsidR="00214BD8" w:rsidRPr="00E41C86" w:rsidRDefault="00214BD8" w:rsidP="00214BD8">
            <w:pPr>
              <w:ind w:left="360"/>
              <w:rPr>
                <w:rFonts w:ascii="Arial" w:hAnsi="Arial" w:cs="Arial"/>
                <w:sz w:val="18"/>
                <w:szCs w:val="18"/>
              </w:rPr>
            </w:pPr>
            <w:r>
              <w:rPr>
                <w:rFonts w:ascii="Arial" w:hAnsi="Arial" w:cs="Arial"/>
                <w:sz w:val="18"/>
                <w:szCs w:val="18"/>
              </w:rPr>
              <w:t>No expectation at this level</w:t>
            </w:r>
          </w:p>
        </w:tc>
        <w:tc>
          <w:tcPr>
            <w:tcW w:w="6138" w:type="dxa"/>
            <w:gridSpan w:val="2"/>
            <w:shd w:val="clear" w:color="auto" w:fill="D9D9D9"/>
          </w:tcPr>
          <w:p w:rsidR="00214BD8" w:rsidRPr="00E41C86" w:rsidRDefault="00214BD8" w:rsidP="00214BD8">
            <w:pPr>
              <w:rPr>
                <w:b/>
                <w:bCs/>
                <w:sz w:val="20"/>
                <w:szCs w:val="20"/>
              </w:rPr>
            </w:pPr>
            <w:r w:rsidRPr="00E41C86">
              <w:rPr>
                <w:b/>
                <w:bCs/>
                <w:sz w:val="20"/>
                <w:szCs w:val="20"/>
              </w:rPr>
              <w:t>Demonstrates knowledge of measurement across domains of functioning and practice settings</w:t>
            </w:r>
            <w:r>
              <w:rPr>
                <w:b/>
                <w:bCs/>
                <w:sz w:val="20"/>
                <w:szCs w:val="20"/>
              </w:rPr>
              <w:t xml:space="preserve"> </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Default="00214BD8" w:rsidP="00214BD8">
            <w:pPr>
              <w:numPr>
                <w:ilvl w:val="0"/>
                <w:numId w:val="56"/>
              </w:numPr>
              <w:rPr>
                <w:rFonts w:ascii="Arial" w:hAnsi="Arial" w:cs="Arial"/>
                <w:sz w:val="18"/>
                <w:szCs w:val="18"/>
              </w:rPr>
            </w:pPr>
            <w:r w:rsidRPr="00E41C86">
              <w:rPr>
                <w:rFonts w:ascii="Arial" w:hAnsi="Arial" w:cs="Arial"/>
                <w:sz w:val="18"/>
                <w:szCs w:val="18"/>
              </w:rPr>
              <w:t>Demonstrates awareness of need to base diagnosis and assessment on multiple sources of information</w:t>
            </w:r>
          </w:p>
          <w:p w:rsidR="00214BD8" w:rsidRPr="00E41C86" w:rsidRDefault="00214BD8" w:rsidP="00214BD8">
            <w:pPr>
              <w:numPr>
                <w:ilvl w:val="0"/>
                <w:numId w:val="56"/>
              </w:numPr>
              <w:rPr>
                <w:b/>
                <w:bCs/>
                <w:sz w:val="20"/>
                <w:szCs w:val="20"/>
              </w:rPr>
            </w:pPr>
            <w:r w:rsidRPr="00E41C86">
              <w:rPr>
                <w:rFonts w:ascii="Arial" w:hAnsi="Arial" w:cs="Arial"/>
                <w:sz w:val="18"/>
                <w:szCs w:val="18"/>
              </w:rPr>
              <w:t>Demonstrates awareness of need for selection of assessment measures appropriate to population/problem</w:t>
            </w:r>
          </w:p>
          <w:p w:rsidR="00214BD8" w:rsidRPr="00E41C86" w:rsidRDefault="00214BD8" w:rsidP="00214BD8">
            <w:pPr>
              <w:ind w:left="360"/>
              <w:rPr>
                <w:sz w:val="20"/>
                <w:szCs w:val="20"/>
              </w:rPr>
            </w:pPr>
          </w:p>
        </w:tc>
      </w:tr>
      <w:tr w:rsidR="00214BD8" w:rsidRPr="00E41C86">
        <w:trPr>
          <w:cantSplit/>
        </w:trPr>
        <w:tc>
          <w:tcPr>
            <w:tcW w:w="648" w:type="dxa"/>
            <w:shd w:val="clear" w:color="auto" w:fill="D9D9D9"/>
          </w:tcPr>
          <w:p w:rsidR="00214BD8" w:rsidRPr="00E41C86" w:rsidRDefault="00214BD8" w:rsidP="00214BD8">
            <w:pPr>
              <w:rPr>
                <w:b/>
                <w:sz w:val="20"/>
                <w:szCs w:val="20"/>
              </w:rPr>
            </w:pPr>
            <w:r>
              <w:rPr>
                <w:b/>
                <w:sz w:val="20"/>
                <w:szCs w:val="20"/>
              </w:rPr>
              <w:t>8.c,h</w:t>
            </w:r>
          </w:p>
        </w:tc>
        <w:tc>
          <w:tcPr>
            <w:tcW w:w="12528" w:type="dxa"/>
            <w:gridSpan w:val="3"/>
            <w:shd w:val="clear" w:color="auto" w:fill="D9D9D9"/>
          </w:tcPr>
          <w:p w:rsidR="00214BD8" w:rsidRPr="00E41C86" w:rsidRDefault="00214BD8" w:rsidP="00214BD8">
            <w:pPr>
              <w:rPr>
                <w:b/>
                <w:sz w:val="20"/>
                <w:szCs w:val="20"/>
              </w:rPr>
            </w:pPr>
            <w:r>
              <w:rPr>
                <w:b/>
                <w:sz w:val="20"/>
                <w:szCs w:val="20"/>
              </w:rPr>
              <w:t>4</w:t>
            </w:r>
            <w:r w:rsidRPr="00E41C86">
              <w:rPr>
                <w:b/>
                <w:sz w:val="20"/>
                <w:szCs w:val="20"/>
              </w:rPr>
              <w:t>. Diagnosis</w:t>
            </w:r>
          </w:p>
        </w:tc>
      </w:tr>
      <w:tr w:rsidR="00214BD8" w:rsidRPr="00E41C86">
        <w:trPr>
          <w:cantSplit/>
          <w:trHeight w:val="1187"/>
        </w:trPr>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Demonstrates basic knowledge regarding the range of normal and abnormal behavior in the context of stages of human development and diversity</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57"/>
              </w:numPr>
              <w:rPr>
                <w:rFonts w:ascii="Arial" w:hAnsi="Arial" w:cs="Arial"/>
                <w:sz w:val="18"/>
                <w:szCs w:val="18"/>
              </w:rPr>
            </w:pPr>
            <w:r w:rsidRPr="00E41C86">
              <w:rPr>
                <w:rFonts w:ascii="Arial" w:hAnsi="Arial" w:cs="Arial"/>
                <w:sz w:val="18"/>
                <w:szCs w:val="18"/>
              </w:rPr>
              <w:t>Identifies DSM criteria</w:t>
            </w:r>
          </w:p>
          <w:p w:rsidR="00214BD8" w:rsidRPr="00E41C86" w:rsidRDefault="00214BD8" w:rsidP="00214BD8">
            <w:pPr>
              <w:numPr>
                <w:ilvl w:val="0"/>
                <w:numId w:val="57"/>
              </w:numPr>
              <w:rPr>
                <w:b/>
                <w:sz w:val="20"/>
                <w:szCs w:val="20"/>
              </w:rPr>
            </w:pPr>
            <w:r w:rsidRPr="00E41C86">
              <w:rPr>
                <w:rFonts w:ascii="Arial" w:hAnsi="Arial" w:cs="Arial"/>
                <w:sz w:val="18"/>
                <w:szCs w:val="18"/>
              </w:rPr>
              <w:t>Describes normal development consistent with broad area of training</w:t>
            </w:r>
          </w:p>
          <w:p w:rsidR="00214BD8" w:rsidRPr="00E41C86" w:rsidRDefault="00214BD8" w:rsidP="00214BD8">
            <w:pPr>
              <w:shd w:val="clear" w:color="auto" w:fill="FFFFFF"/>
              <w:rPr>
                <w:sz w:val="18"/>
                <w:szCs w:val="20"/>
              </w:rPr>
            </w:pPr>
            <w:r w:rsidRPr="00E41C86">
              <w:rPr>
                <w:sz w:val="18"/>
                <w:szCs w:val="20"/>
              </w:rPr>
              <w:t xml:space="preserve"> </w:t>
            </w: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Applies concepts of normal/abnormal behavior to case formulation and diagnosis</w:t>
            </w:r>
            <w:r w:rsidRPr="00E41C86">
              <w:rPr>
                <w:sz w:val="20"/>
                <w:szCs w:val="20"/>
              </w:rPr>
              <w:t xml:space="preserve"> </w:t>
            </w:r>
            <w:r w:rsidRPr="00E41C86">
              <w:rPr>
                <w:b/>
                <w:sz w:val="20"/>
                <w:szCs w:val="20"/>
              </w:rPr>
              <w:t>in the context of stages of human development and diversity  (what is the appropriate level to expect)</w:t>
            </w:r>
            <w:r>
              <w:rPr>
                <w:b/>
                <w:sz w:val="20"/>
                <w:szCs w:val="20"/>
              </w:rPr>
              <w:t xml:space="preserve"> </w:t>
            </w:r>
          </w:p>
          <w:p w:rsidR="00214BD8" w:rsidRPr="00E41C86" w:rsidRDefault="00214BD8" w:rsidP="00214BD8">
            <w:pPr>
              <w:rPr>
                <w:b/>
                <w:sz w:val="20"/>
                <w:szCs w:val="20"/>
              </w:rPr>
            </w:pPr>
          </w:p>
          <w:p w:rsidR="00214BD8" w:rsidRDefault="00214BD8" w:rsidP="00214BD8">
            <w:pPr>
              <w:rPr>
                <w:rFonts w:ascii="Arial" w:hAnsi="Arial" w:cs="Arial"/>
                <w:sz w:val="18"/>
                <w:szCs w:val="18"/>
              </w:rPr>
            </w:pPr>
            <w:r w:rsidRPr="00E41C86">
              <w:rPr>
                <w:sz w:val="18"/>
                <w:szCs w:val="20"/>
              </w:rPr>
              <w:t xml:space="preserve"> </w:t>
            </w:r>
            <w:r>
              <w:rPr>
                <w:rFonts w:ascii="Arial" w:hAnsi="Arial" w:cs="Arial"/>
                <w:sz w:val="18"/>
                <w:szCs w:val="18"/>
              </w:rPr>
              <w:t>Examples:</w:t>
            </w:r>
          </w:p>
          <w:p w:rsidR="00214BD8" w:rsidRDefault="00214BD8" w:rsidP="00214BD8">
            <w:pPr>
              <w:numPr>
                <w:ilvl w:val="0"/>
                <w:numId w:val="59"/>
              </w:numPr>
              <w:rPr>
                <w:rFonts w:ascii="Arial" w:hAnsi="Arial" w:cs="Arial"/>
                <w:sz w:val="18"/>
                <w:szCs w:val="18"/>
              </w:rPr>
            </w:pPr>
            <w:r>
              <w:rPr>
                <w:rFonts w:ascii="Arial" w:hAnsi="Arial" w:cs="Arial"/>
                <w:sz w:val="18"/>
                <w:szCs w:val="18"/>
              </w:rPr>
              <w:t>Articulates relevant developmental features and clinical symptoms as applied to presenting question</w:t>
            </w:r>
          </w:p>
          <w:p w:rsidR="00214BD8" w:rsidRDefault="00214BD8" w:rsidP="00214BD8">
            <w:pPr>
              <w:numPr>
                <w:ilvl w:val="0"/>
                <w:numId w:val="59"/>
              </w:numPr>
              <w:rPr>
                <w:rFonts w:ascii="Arial" w:hAnsi="Arial" w:cs="Arial"/>
                <w:sz w:val="18"/>
                <w:szCs w:val="18"/>
              </w:rPr>
            </w:pPr>
            <w:r>
              <w:rPr>
                <w:rFonts w:ascii="Arial" w:hAnsi="Arial" w:cs="Arial"/>
                <w:sz w:val="18"/>
                <w:szCs w:val="18"/>
              </w:rPr>
              <w:t>Demonstrates ability to identify problem areas and to use concepts of differential diagnosis</w:t>
            </w:r>
          </w:p>
          <w:p w:rsidR="00214BD8" w:rsidRPr="00E41C86" w:rsidRDefault="00214BD8" w:rsidP="00214BD8">
            <w:pPr>
              <w:rPr>
                <w:sz w:val="18"/>
                <w:szCs w:val="20"/>
              </w:rPr>
            </w:pPr>
            <w:r w:rsidRPr="00E41C86">
              <w:rPr>
                <w:sz w:val="18"/>
                <w:szCs w:val="20"/>
              </w:rPr>
              <w:t xml:space="preserve"> </w:t>
            </w:r>
          </w:p>
        </w:tc>
      </w:tr>
      <w:tr w:rsidR="00214BD8" w:rsidRPr="00E41C86">
        <w:trPr>
          <w:cantSplit/>
        </w:trPr>
        <w:tc>
          <w:tcPr>
            <w:tcW w:w="648" w:type="dxa"/>
            <w:shd w:val="clear" w:color="auto" w:fill="D9D9D9"/>
          </w:tcPr>
          <w:p w:rsidR="00214BD8" w:rsidRDefault="00214BD8" w:rsidP="00214BD8">
            <w:pPr>
              <w:pStyle w:val="Heading1"/>
              <w:rPr>
                <w:rFonts w:ascii="Times New Roman" w:hAnsi="Times New Roman" w:cs="Times New Roman"/>
                <w:bCs w:val="0"/>
                <w:sz w:val="20"/>
                <w:szCs w:val="20"/>
              </w:rPr>
            </w:pPr>
            <w:proofErr w:type="gramStart"/>
            <w:r>
              <w:rPr>
                <w:rFonts w:ascii="Times New Roman" w:hAnsi="Times New Roman" w:cs="Times New Roman"/>
                <w:bCs w:val="0"/>
                <w:sz w:val="20"/>
                <w:szCs w:val="20"/>
              </w:rPr>
              <w:lastRenderedPageBreak/>
              <w:t>8.e,h</w:t>
            </w:r>
            <w:proofErr w:type="gramEnd"/>
            <w:r>
              <w:rPr>
                <w:rFonts w:ascii="Times New Roman" w:hAnsi="Times New Roman" w:cs="Times New Roman"/>
                <w:bCs w:val="0"/>
                <w:sz w:val="20"/>
                <w:szCs w:val="20"/>
              </w:rPr>
              <w:t>,</w:t>
            </w:r>
          </w:p>
          <w:p w:rsidR="00214BD8" w:rsidRPr="004E7F81" w:rsidRDefault="00214BD8" w:rsidP="00214BD8">
            <w:r>
              <w:t>j</w:t>
            </w:r>
          </w:p>
        </w:tc>
        <w:tc>
          <w:tcPr>
            <w:tcW w:w="12528" w:type="dxa"/>
            <w:gridSpan w:val="3"/>
            <w:shd w:val="clear" w:color="auto" w:fill="D9D9D9"/>
          </w:tcPr>
          <w:p w:rsidR="00214BD8" w:rsidRPr="00E41C86" w:rsidRDefault="00214BD8" w:rsidP="00214BD8">
            <w:pPr>
              <w:pStyle w:val="Heading1"/>
              <w:rPr>
                <w:rFonts w:ascii="Times New Roman" w:hAnsi="Times New Roman" w:cs="Times New Roman"/>
                <w:bCs w:val="0"/>
                <w:sz w:val="20"/>
                <w:szCs w:val="20"/>
              </w:rPr>
            </w:pPr>
            <w:r>
              <w:rPr>
                <w:rFonts w:ascii="Times New Roman" w:hAnsi="Times New Roman" w:cs="Times New Roman"/>
                <w:bCs w:val="0"/>
                <w:sz w:val="20"/>
                <w:szCs w:val="20"/>
              </w:rPr>
              <w:t>5</w:t>
            </w:r>
            <w:r w:rsidRPr="00E41C86">
              <w:rPr>
                <w:rFonts w:ascii="Times New Roman" w:hAnsi="Times New Roman" w:cs="Times New Roman"/>
                <w:bCs w:val="0"/>
                <w:sz w:val="20"/>
                <w:szCs w:val="20"/>
              </w:rPr>
              <w:t xml:space="preserve">. Conceptualization and Recommendations </w:t>
            </w:r>
          </w:p>
        </w:tc>
      </w:tr>
      <w:tr w:rsidR="00214BD8" w:rsidRPr="00E41C86">
        <w:trPr>
          <w:cantSplit/>
          <w:trHeight w:val="1214"/>
        </w:trPr>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Demonstrates basic knowledge of formulating diagnosis and case conceptualization</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58"/>
              </w:numPr>
              <w:rPr>
                <w:rFonts w:ascii="Arial" w:hAnsi="Arial" w:cs="Arial"/>
                <w:b/>
                <w:sz w:val="18"/>
                <w:szCs w:val="18"/>
              </w:rPr>
            </w:pPr>
            <w:r w:rsidRPr="00E41C86">
              <w:rPr>
                <w:rFonts w:ascii="Arial" w:hAnsi="Arial" w:cs="Arial"/>
                <w:sz w:val="18"/>
                <w:szCs w:val="18"/>
              </w:rPr>
              <w:t>Discusses diagnostic formulation and case conceptualization in courses</w:t>
            </w:r>
          </w:p>
          <w:p w:rsidR="00214BD8" w:rsidRPr="00E41C86" w:rsidRDefault="00214BD8" w:rsidP="00214BD8">
            <w:pPr>
              <w:numPr>
                <w:ilvl w:val="0"/>
                <w:numId w:val="58"/>
              </w:numPr>
              <w:rPr>
                <w:b/>
                <w:sz w:val="20"/>
                <w:szCs w:val="20"/>
              </w:rPr>
            </w:pPr>
            <w:r w:rsidRPr="00E41C86">
              <w:rPr>
                <w:rFonts w:ascii="Arial" w:hAnsi="Arial" w:cs="Arial"/>
                <w:sz w:val="18"/>
                <w:szCs w:val="18"/>
              </w:rPr>
              <w:t>Prepares basic reports which articulate theoretical material</w:t>
            </w:r>
          </w:p>
          <w:p w:rsidR="00214BD8" w:rsidRPr="00E41C86" w:rsidRDefault="00214BD8" w:rsidP="00214BD8">
            <w:pPr>
              <w:shd w:val="clear" w:color="auto" w:fill="FFFFFF"/>
              <w:rPr>
                <w:sz w:val="18"/>
                <w:szCs w:val="20"/>
              </w:rPr>
            </w:pP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Utilizes systematic approaches of gathering data to inform clinical decision-making</w:t>
            </w:r>
            <w:r>
              <w:rPr>
                <w:b/>
                <w:sz w:val="20"/>
                <w:szCs w:val="20"/>
              </w:rPr>
              <w:t xml:space="preserve"> </w:t>
            </w:r>
          </w:p>
          <w:p w:rsidR="00214BD8" w:rsidRPr="00E41C86" w:rsidRDefault="00214BD8" w:rsidP="00214BD8">
            <w:pPr>
              <w:rPr>
                <w:b/>
                <w:sz w:val="20"/>
                <w:szCs w:val="20"/>
              </w:rPr>
            </w:pPr>
          </w:p>
          <w:p w:rsidR="00214BD8" w:rsidRDefault="00214BD8" w:rsidP="00214BD8">
            <w:pPr>
              <w:rPr>
                <w:rFonts w:ascii="Arial" w:hAnsi="Arial" w:cs="Arial"/>
                <w:sz w:val="18"/>
                <w:szCs w:val="18"/>
              </w:rPr>
            </w:pPr>
            <w:r w:rsidRPr="00E41C86">
              <w:rPr>
                <w:sz w:val="18"/>
                <w:szCs w:val="20"/>
              </w:rPr>
              <w:t xml:space="preserve"> </w:t>
            </w:r>
            <w:r>
              <w:rPr>
                <w:rFonts w:ascii="Arial" w:hAnsi="Arial" w:cs="Arial"/>
                <w:sz w:val="18"/>
                <w:szCs w:val="18"/>
              </w:rPr>
              <w:t>Examples:</w:t>
            </w:r>
          </w:p>
          <w:p w:rsidR="00214BD8" w:rsidRDefault="00214BD8" w:rsidP="00214BD8">
            <w:pPr>
              <w:numPr>
                <w:ilvl w:val="0"/>
                <w:numId w:val="60"/>
              </w:numPr>
              <w:rPr>
                <w:rFonts w:ascii="Arial" w:hAnsi="Arial" w:cs="Arial"/>
                <w:sz w:val="18"/>
                <w:szCs w:val="18"/>
              </w:rPr>
            </w:pPr>
            <w:r>
              <w:rPr>
                <w:rFonts w:ascii="Arial" w:hAnsi="Arial" w:cs="Arial"/>
                <w:sz w:val="18"/>
                <w:szCs w:val="18"/>
              </w:rPr>
              <w:t>Presents cases and reports demonstrating how diagnosis is based on case material</w:t>
            </w:r>
          </w:p>
          <w:p w:rsidR="00214BD8" w:rsidRPr="004230C3" w:rsidRDefault="00214BD8" w:rsidP="00214BD8">
            <w:pPr>
              <w:numPr>
                <w:ilvl w:val="0"/>
                <w:numId w:val="60"/>
              </w:numPr>
              <w:rPr>
                <w:rFonts w:ascii="Arial" w:hAnsi="Arial" w:cs="Arial"/>
                <w:sz w:val="18"/>
                <w:szCs w:val="18"/>
              </w:rPr>
            </w:pPr>
            <w:r w:rsidRPr="004230C3">
              <w:rPr>
                <w:rFonts w:ascii="Arial" w:hAnsi="Arial" w:cs="Arial"/>
                <w:sz w:val="18"/>
                <w:szCs w:val="18"/>
              </w:rPr>
              <w:t>Makes clinical decisions based on connections between diagnoses, hypotheses and recommendations</w:t>
            </w:r>
            <w:r w:rsidRPr="004230C3">
              <w:rPr>
                <w:sz w:val="18"/>
                <w:szCs w:val="20"/>
              </w:rPr>
              <w:t xml:space="preserve"> </w:t>
            </w:r>
          </w:p>
          <w:p w:rsidR="00214BD8" w:rsidRPr="00E41C86" w:rsidRDefault="00214BD8" w:rsidP="00214BD8">
            <w:pPr>
              <w:rPr>
                <w:sz w:val="20"/>
                <w:szCs w:val="20"/>
              </w:rPr>
            </w:pPr>
          </w:p>
        </w:tc>
      </w:tr>
      <w:tr w:rsidR="00214BD8" w:rsidRPr="00E41C86">
        <w:trPr>
          <w:cantSplit/>
          <w:trHeight w:val="107"/>
        </w:trPr>
        <w:tc>
          <w:tcPr>
            <w:tcW w:w="648" w:type="dxa"/>
            <w:tcBorders>
              <w:bottom w:val="single" w:sz="4" w:space="0" w:color="auto"/>
            </w:tcBorders>
            <w:shd w:val="clear" w:color="auto" w:fill="D9D9D9"/>
          </w:tcPr>
          <w:p w:rsidR="00214BD8" w:rsidRPr="004E7F81" w:rsidRDefault="00214BD8" w:rsidP="00214BD8">
            <w:pPr>
              <w:rPr>
                <w:b/>
                <w:sz w:val="20"/>
                <w:szCs w:val="20"/>
              </w:rPr>
            </w:pPr>
            <w:r w:rsidRPr="004E7F81">
              <w:rPr>
                <w:b/>
                <w:sz w:val="20"/>
                <w:szCs w:val="20"/>
              </w:rPr>
              <w:t>8.h</w:t>
            </w:r>
          </w:p>
        </w:tc>
        <w:tc>
          <w:tcPr>
            <w:tcW w:w="12528" w:type="dxa"/>
            <w:gridSpan w:val="3"/>
            <w:tcBorders>
              <w:bottom w:val="single" w:sz="4" w:space="0" w:color="auto"/>
            </w:tcBorders>
            <w:shd w:val="clear" w:color="auto" w:fill="D9D9D9"/>
          </w:tcPr>
          <w:p w:rsidR="00214BD8" w:rsidRPr="00E41C86" w:rsidRDefault="00214BD8" w:rsidP="00214BD8">
            <w:pPr>
              <w:rPr>
                <w:sz w:val="20"/>
                <w:szCs w:val="20"/>
              </w:rPr>
            </w:pPr>
            <w:r w:rsidRPr="00E41C86">
              <w:br w:type="page"/>
            </w:r>
            <w:r>
              <w:rPr>
                <w:b/>
                <w:bCs/>
                <w:sz w:val="20"/>
                <w:szCs w:val="20"/>
              </w:rPr>
              <w:t>6</w:t>
            </w:r>
            <w:r w:rsidRPr="00E41C86">
              <w:rPr>
                <w:b/>
                <w:bCs/>
                <w:sz w:val="20"/>
                <w:szCs w:val="20"/>
              </w:rPr>
              <w:t>. Communication of Assessment Findings</w:t>
            </w:r>
          </w:p>
        </w:tc>
      </w:tr>
      <w:tr w:rsidR="00214BD8" w:rsidRPr="00E41C86">
        <w:trPr>
          <w:cantSplit/>
          <w:trHeight w:val="962"/>
        </w:trPr>
        <w:tc>
          <w:tcPr>
            <w:tcW w:w="648" w:type="dxa"/>
            <w:tcBorders>
              <w:bottom w:val="single" w:sz="4" w:space="0" w:color="auto"/>
            </w:tcBorders>
          </w:tcPr>
          <w:p w:rsidR="00214BD8" w:rsidRPr="00E41C86" w:rsidDel="00FB4889" w:rsidRDefault="00214BD8" w:rsidP="00214BD8">
            <w:pPr>
              <w:rPr>
                <w:b/>
                <w:bCs/>
                <w:sz w:val="20"/>
                <w:szCs w:val="20"/>
              </w:rPr>
            </w:pPr>
          </w:p>
        </w:tc>
        <w:tc>
          <w:tcPr>
            <w:tcW w:w="6390" w:type="dxa"/>
            <w:tcBorders>
              <w:bottom w:val="single" w:sz="4" w:space="0" w:color="auto"/>
            </w:tcBorders>
          </w:tcPr>
          <w:p w:rsidR="00214BD8" w:rsidRDefault="00214BD8" w:rsidP="00214BD8">
            <w:pPr>
              <w:shd w:val="clear" w:color="auto" w:fill="FFFFFF"/>
              <w:ind w:left="360"/>
              <w:rPr>
                <w:sz w:val="18"/>
                <w:szCs w:val="20"/>
              </w:rPr>
            </w:pPr>
            <w:r>
              <w:rPr>
                <w:rFonts w:ascii="Arial" w:hAnsi="Arial" w:cs="Arial"/>
                <w:sz w:val="18"/>
                <w:szCs w:val="18"/>
              </w:rPr>
              <w:t>No expectation at this level</w:t>
            </w:r>
          </w:p>
        </w:tc>
        <w:tc>
          <w:tcPr>
            <w:tcW w:w="6138" w:type="dxa"/>
            <w:gridSpan w:val="2"/>
            <w:tcBorders>
              <w:bottom w:val="single" w:sz="4" w:space="0" w:color="auto"/>
            </w:tcBorders>
            <w:shd w:val="solid" w:color="D9D9D9" w:fill="D9D9D9"/>
          </w:tcPr>
          <w:p w:rsidR="00214BD8" w:rsidRPr="00E41C86" w:rsidRDefault="00214BD8" w:rsidP="00214BD8">
            <w:pPr>
              <w:rPr>
                <w:b/>
                <w:bCs/>
                <w:sz w:val="20"/>
                <w:szCs w:val="20"/>
              </w:rPr>
            </w:pPr>
            <w:r w:rsidRPr="00E41C86">
              <w:rPr>
                <w:b/>
                <w:bCs/>
                <w:sz w:val="20"/>
                <w:szCs w:val="20"/>
              </w:rPr>
              <w:t>Demonstrates awareness of models of report writing and progress notes</w:t>
            </w:r>
            <w:r>
              <w:rPr>
                <w:b/>
                <w:bCs/>
                <w:sz w:val="20"/>
                <w:szCs w:val="20"/>
              </w:rPr>
              <w:t xml:space="preserve"> </w:t>
            </w:r>
          </w:p>
          <w:p w:rsidR="00214BD8" w:rsidRPr="00EA75C8" w:rsidDel="00792777" w:rsidRDefault="00214BD8" w:rsidP="00214BD8">
            <w:pPr>
              <w:rPr>
                <w:rFonts w:ascii="Arial" w:hAnsi="Arial" w:cs="Arial"/>
                <w:sz w:val="18"/>
                <w:szCs w:val="18"/>
              </w:rPr>
            </w:pPr>
            <w:r w:rsidRPr="00E41C86">
              <w:rPr>
                <w:sz w:val="18"/>
                <w:szCs w:val="20"/>
              </w:rPr>
              <w:t xml:space="preserve"> </w:t>
            </w:r>
            <w:r w:rsidRPr="00EA75C8">
              <w:rPr>
                <w:rFonts w:ascii="Arial" w:hAnsi="Arial" w:cs="Arial"/>
                <w:sz w:val="18"/>
                <w:szCs w:val="18"/>
              </w:rPr>
              <w:t>Examples:</w:t>
            </w:r>
          </w:p>
          <w:p w:rsidR="00214BD8" w:rsidRPr="007F1953" w:rsidRDefault="00214BD8" w:rsidP="00214BD8">
            <w:pPr>
              <w:numPr>
                <w:ilvl w:val="0"/>
                <w:numId w:val="63"/>
              </w:numPr>
              <w:rPr>
                <w:sz w:val="18"/>
                <w:szCs w:val="20"/>
              </w:rPr>
            </w:pPr>
            <w:r w:rsidRPr="00EA75C8">
              <w:rPr>
                <w:rFonts w:ascii="Arial" w:hAnsi="Arial" w:cs="Arial"/>
                <w:sz w:val="18"/>
                <w:szCs w:val="18"/>
              </w:rPr>
              <w:t>Demonstrates knowledge of content of test reports and progress notes</w:t>
            </w:r>
          </w:p>
          <w:p w:rsidR="00214BD8" w:rsidRPr="007F1953" w:rsidRDefault="00214BD8" w:rsidP="00214BD8">
            <w:pPr>
              <w:numPr>
                <w:ilvl w:val="0"/>
                <w:numId w:val="62"/>
              </w:numPr>
              <w:shd w:val="solid" w:color="D9D9D9" w:fill="FFFFFF"/>
              <w:rPr>
                <w:sz w:val="18"/>
                <w:szCs w:val="20"/>
              </w:rPr>
            </w:pPr>
            <w:r w:rsidRPr="009336DA">
              <w:rPr>
                <w:rFonts w:ascii="Arial" w:hAnsi="Arial" w:cs="Arial"/>
                <w:sz w:val="18"/>
                <w:szCs w:val="18"/>
              </w:rPr>
              <w:t>Demonstrates knowledge of organization of test reports and progress notes</w:t>
            </w:r>
          </w:p>
        </w:tc>
      </w:tr>
      <w:tr w:rsidR="00214BD8" w:rsidRPr="00E41C86">
        <w:trPr>
          <w:cantSplit/>
          <w:trHeight w:val="440"/>
        </w:trPr>
        <w:tc>
          <w:tcPr>
            <w:tcW w:w="648" w:type="dxa"/>
            <w:tcBorders>
              <w:top w:val="single" w:sz="4" w:space="0" w:color="auto"/>
              <w:left w:val="single" w:sz="4" w:space="0" w:color="auto"/>
              <w:bottom w:val="single" w:sz="4" w:space="0" w:color="auto"/>
              <w:right w:val="single" w:sz="4" w:space="0" w:color="auto"/>
            </w:tcBorders>
          </w:tcPr>
          <w:p w:rsidR="00214BD8" w:rsidRPr="00E41C86" w:rsidRDefault="00214BD8" w:rsidP="00214BD8">
            <w:pPr>
              <w:rPr>
                <w:b/>
                <w:bCs/>
                <w:sz w:val="20"/>
                <w:szCs w:val="20"/>
              </w:rPr>
            </w:pPr>
          </w:p>
        </w:tc>
        <w:tc>
          <w:tcPr>
            <w:tcW w:w="12528" w:type="dxa"/>
            <w:gridSpan w:val="3"/>
            <w:tcBorders>
              <w:top w:val="single" w:sz="4" w:space="0" w:color="auto"/>
              <w:left w:val="single" w:sz="4" w:space="0" w:color="auto"/>
              <w:bottom w:val="single" w:sz="4" w:space="0" w:color="auto"/>
              <w:right w:val="single" w:sz="4" w:space="0" w:color="auto"/>
            </w:tcBorders>
          </w:tcPr>
          <w:p w:rsidR="00214BD8" w:rsidRPr="00A25785" w:rsidRDefault="00214BD8" w:rsidP="00214BD8">
            <w:pPr>
              <w:rPr>
                <w:b/>
                <w:bCs/>
                <w:sz w:val="22"/>
                <w:szCs w:val="22"/>
              </w:rPr>
            </w:pPr>
            <w:r w:rsidRPr="00267574">
              <w:rPr>
                <w:b/>
                <w:bCs/>
                <w:i/>
                <w:sz w:val="22"/>
                <w:szCs w:val="22"/>
              </w:rPr>
              <w:t>C. Intervention:</w:t>
            </w:r>
            <w:r w:rsidRPr="00A25785">
              <w:rPr>
                <w:b/>
                <w:bCs/>
                <w:sz w:val="22"/>
                <w:szCs w:val="22"/>
              </w:rPr>
              <w:t xml:space="preserve"> Interventions designed to alleviate suffering and to promote health and well-being of individuals, groups, and/or organizations (e.g., career, group, family, and/or systems-level interventions).</w:t>
            </w:r>
          </w:p>
        </w:tc>
      </w:tr>
      <w:tr w:rsidR="00214BD8" w:rsidRPr="00E41C86">
        <w:trPr>
          <w:cantSplit/>
          <w:trHeight w:val="431"/>
        </w:trPr>
        <w:tc>
          <w:tcPr>
            <w:tcW w:w="648" w:type="dxa"/>
            <w:tcBorders>
              <w:top w:val="single" w:sz="4" w:space="0" w:color="auto"/>
              <w:left w:val="single" w:sz="4" w:space="0" w:color="auto"/>
              <w:bottom w:val="single" w:sz="4" w:space="0" w:color="auto"/>
              <w:right w:val="single" w:sz="4" w:space="0" w:color="auto"/>
            </w:tcBorders>
            <w:shd w:val="clear" w:color="auto" w:fill="D9D9D9"/>
          </w:tcPr>
          <w:p w:rsidR="00214BD8" w:rsidRDefault="00214BD8" w:rsidP="00214BD8">
            <w:pPr>
              <w:rPr>
                <w:b/>
                <w:bCs/>
                <w:sz w:val="20"/>
                <w:szCs w:val="20"/>
              </w:rPr>
            </w:pPr>
            <w:r>
              <w:rPr>
                <w:b/>
                <w:bCs/>
                <w:sz w:val="20"/>
                <w:szCs w:val="20"/>
              </w:rPr>
              <w:t>8.e,f,</w:t>
            </w:r>
          </w:p>
          <w:p w:rsidR="00214BD8" w:rsidRPr="00E41C86" w:rsidRDefault="00214BD8" w:rsidP="00214BD8">
            <w:pPr>
              <w:rPr>
                <w:b/>
                <w:bCs/>
                <w:sz w:val="20"/>
                <w:szCs w:val="20"/>
              </w:rPr>
            </w:pPr>
            <w:proofErr w:type="spellStart"/>
            <w:r>
              <w:rPr>
                <w:b/>
                <w:bCs/>
                <w:sz w:val="20"/>
                <w:szCs w:val="20"/>
              </w:rPr>
              <w:t>g,k</w:t>
            </w:r>
            <w:proofErr w:type="spellEnd"/>
          </w:p>
        </w:tc>
        <w:tc>
          <w:tcPr>
            <w:tcW w:w="12528" w:type="dxa"/>
            <w:gridSpan w:val="3"/>
            <w:tcBorders>
              <w:top w:val="single" w:sz="4" w:space="0" w:color="auto"/>
              <w:left w:val="single" w:sz="4" w:space="0" w:color="auto"/>
              <w:bottom w:val="single" w:sz="4" w:space="0" w:color="auto"/>
              <w:right w:val="single" w:sz="4" w:space="0" w:color="auto"/>
            </w:tcBorders>
            <w:shd w:val="clear" w:color="auto" w:fill="D9D9D9"/>
          </w:tcPr>
          <w:p w:rsidR="00214BD8" w:rsidRPr="00E41C86" w:rsidRDefault="00214BD8" w:rsidP="00214BD8">
            <w:pPr>
              <w:rPr>
                <w:b/>
                <w:bCs/>
                <w:sz w:val="20"/>
                <w:szCs w:val="20"/>
              </w:rPr>
            </w:pPr>
            <w:r>
              <w:rPr>
                <w:b/>
                <w:bCs/>
                <w:sz w:val="20"/>
                <w:szCs w:val="20"/>
              </w:rPr>
              <w:t>1</w:t>
            </w:r>
            <w:r w:rsidRPr="00E41C86">
              <w:rPr>
                <w:b/>
                <w:bCs/>
                <w:sz w:val="20"/>
                <w:szCs w:val="20"/>
              </w:rPr>
              <w:t>. Intervention planning</w:t>
            </w:r>
          </w:p>
        </w:tc>
      </w:tr>
      <w:tr w:rsidR="00214BD8" w:rsidRPr="00E41C86">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Displays basic understanding of the relationship between assessment and intervention</w:t>
            </w:r>
            <w:r>
              <w:rPr>
                <w:b/>
                <w:sz w:val="20"/>
                <w:szCs w:val="20"/>
              </w:rPr>
              <w:t xml:space="preserve"> </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5"/>
              </w:numPr>
              <w:rPr>
                <w:rFonts w:ascii="Arial" w:hAnsi="Arial" w:cs="Arial"/>
                <w:sz w:val="18"/>
                <w:szCs w:val="18"/>
              </w:rPr>
            </w:pPr>
            <w:r w:rsidRPr="00E41C86">
              <w:rPr>
                <w:rFonts w:ascii="Arial" w:hAnsi="Arial" w:cs="Arial"/>
                <w:sz w:val="18"/>
                <w:szCs w:val="18"/>
              </w:rPr>
              <w:t>Articulates a basic understanding of how intervention choices are informed by assessment (e.g., clinical intake, testing)</w:t>
            </w:r>
          </w:p>
          <w:p w:rsidR="00214BD8" w:rsidRPr="00E41C86" w:rsidRDefault="00214BD8" w:rsidP="00214BD8">
            <w:pPr>
              <w:numPr>
                <w:ilvl w:val="0"/>
                <w:numId w:val="45"/>
              </w:numPr>
              <w:shd w:val="clear" w:color="auto" w:fill="FFFFFF"/>
              <w:rPr>
                <w:sz w:val="20"/>
                <w:szCs w:val="20"/>
              </w:rPr>
            </w:pPr>
            <w:r w:rsidRPr="000009F4">
              <w:rPr>
                <w:rFonts w:ascii="Arial" w:hAnsi="Arial" w:cs="Arial"/>
                <w:sz w:val="18"/>
                <w:szCs w:val="18"/>
              </w:rPr>
              <w:t>Articulates a basic understanding of how assessment guides the process of intervention</w:t>
            </w: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Formulates and conceptualizes cases and plans interventions utilizing at least one consistent theoretical orientation</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5"/>
              </w:numPr>
              <w:rPr>
                <w:rFonts w:ascii="Arial" w:hAnsi="Arial" w:cs="Arial"/>
                <w:sz w:val="18"/>
                <w:szCs w:val="18"/>
              </w:rPr>
            </w:pPr>
            <w:r w:rsidRPr="00E41C86">
              <w:rPr>
                <w:rFonts w:ascii="Arial" w:hAnsi="Arial" w:cs="Arial"/>
                <w:sz w:val="18"/>
                <w:szCs w:val="18"/>
              </w:rPr>
              <w:t>Articulates a theory of change and identifies interventions to implement change</w:t>
            </w:r>
          </w:p>
          <w:p w:rsidR="00214BD8" w:rsidRPr="00E41C86" w:rsidRDefault="00214BD8" w:rsidP="00214BD8">
            <w:pPr>
              <w:numPr>
                <w:ilvl w:val="0"/>
                <w:numId w:val="45"/>
              </w:numPr>
              <w:rPr>
                <w:rFonts w:ascii="Arial" w:hAnsi="Arial" w:cs="Arial"/>
                <w:sz w:val="18"/>
                <w:szCs w:val="18"/>
              </w:rPr>
            </w:pPr>
            <w:r w:rsidRPr="00E41C86">
              <w:rPr>
                <w:rFonts w:ascii="Arial" w:hAnsi="Arial" w:cs="Arial"/>
                <w:sz w:val="18"/>
                <w:szCs w:val="18"/>
              </w:rPr>
              <w:t>Writes case conceptualization reports and collaborative treatment plans incorporating evidence-based practices</w:t>
            </w:r>
          </w:p>
          <w:p w:rsidR="00214BD8" w:rsidRPr="00E41C86" w:rsidRDefault="00214BD8" w:rsidP="00214BD8">
            <w:pPr>
              <w:rPr>
                <w:sz w:val="18"/>
                <w:szCs w:val="20"/>
              </w:rPr>
            </w:pPr>
          </w:p>
        </w:tc>
      </w:tr>
      <w:tr w:rsidR="00214BD8" w:rsidRPr="00E41C86">
        <w:tc>
          <w:tcPr>
            <w:tcW w:w="648" w:type="dxa"/>
            <w:shd w:val="clear" w:color="auto" w:fill="D9D9D9"/>
          </w:tcPr>
          <w:p w:rsidR="00214BD8" w:rsidRDefault="00214BD8" w:rsidP="00214BD8">
            <w:pPr>
              <w:rPr>
                <w:b/>
                <w:sz w:val="20"/>
                <w:szCs w:val="20"/>
              </w:rPr>
            </w:pPr>
            <w:r>
              <w:rPr>
                <w:b/>
                <w:sz w:val="20"/>
                <w:szCs w:val="20"/>
              </w:rPr>
              <w:t>8.e,f,</w:t>
            </w:r>
          </w:p>
          <w:p w:rsidR="00214BD8" w:rsidRPr="00E41C86" w:rsidRDefault="00214BD8" w:rsidP="00214BD8">
            <w:pPr>
              <w:rPr>
                <w:b/>
                <w:sz w:val="20"/>
                <w:szCs w:val="20"/>
              </w:rPr>
            </w:pPr>
            <w:proofErr w:type="spellStart"/>
            <w:r>
              <w:rPr>
                <w:b/>
                <w:sz w:val="20"/>
                <w:szCs w:val="20"/>
              </w:rPr>
              <w:t>g,k</w:t>
            </w:r>
            <w:proofErr w:type="spellEnd"/>
          </w:p>
        </w:tc>
        <w:tc>
          <w:tcPr>
            <w:tcW w:w="12528" w:type="dxa"/>
            <w:gridSpan w:val="3"/>
            <w:shd w:val="clear" w:color="auto" w:fill="D9D9D9"/>
          </w:tcPr>
          <w:p w:rsidR="00214BD8" w:rsidRPr="00E41C86" w:rsidRDefault="00214BD8" w:rsidP="00214BD8">
            <w:pPr>
              <w:rPr>
                <w:b/>
                <w:sz w:val="20"/>
                <w:szCs w:val="20"/>
              </w:rPr>
            </w:pPr>
            <w:r>
              <w:rPr>
                <w:b/>
                <w:sz w:val="20"/>
                <w:szCs w:val="20"/>
              </w:rPr>
              <w:t>2</w:t>
            </w:r>
            <w:r w:rsidRPr="00E41C86">
              <w:rPr>
                <w:b/>
                <w:sz w:val="20"/>
                <w:szCs w:val="20"/>
              </w:rPr>
              <w:t>. Skills</w:t>
            </w:r>
          </w:p>
        </w:tc>
      </w:tr>
      <w:tr w:rsidR="00214BD8" w:rsidRPr="00E41C86">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 xml:space="preserve">Displays basic helping skills </w:t>
            </w:r>
          </w:p>
          <w:p w:rsidR="00214BD8" w:rsidRPr="00E41C86" w:rsidRDefault="00214BD8" w:rsidP="00214BD8">
            <w:pPr>
              <w:shd w:val="clear" w:color="auto" w:fill="FFFFFF"/>
              <w:rPr>
                <w:sz w:val="18"/>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6"/>
              </w:numPr>
              <w:rPr>
                <w:rFonts w:ascii="Arial" w:hAnsi="Arial" w:cs="Arial"/>
                <w:b/>
                <w:sz w:val="18"/>
                <w:szCs w:val="18"/>
              </w:rPr>
            </w:pPr>
            <w:r w:rsidRPr="00E41C86">
              <w:rPr>
                <w:rFonts w:ascii="Arial" w:hAnsi="Arial" w:cs="Arial"/>
                <w:sz w:val="18"/>
                <w:szCs w:val="18"/>
              </w:rPr>
              <w:t>D</w:t>
            </w:r>
            <w:r>
              <w:rPr>
                <w:rFonts w:ascii="Arial" w:hAnsi="Arial" w:cs="Arial"/>
                <w:sz w:val="18"/>
                <w:szCs w:val="18"/>
              </w:rPr>
              <w:t>isplay</w:t>
            </w:r>
            <w:r w:rsidRPr="00E41C86">
              <w:rPr>
                <w:rFonts w:ascii="Arial" w:hAnsi="Arial" w:cs="Arial"/>
                <w:sz w:val="18"/>
                <w:szCs w:val="18"/>
              </w:rPr>
              <w:t>s helping skills, such as empathic listening, framing problems</w:t>
            </w:r>
            <w:r>
              <w:rPr>
                <w:rFonts w:ascii="Arial" w:hAnsi="Arial" w:cs="Arial"/>
                <w:sz w:val="18"/>
                <w:szCs w:val="18"/>
              </w:rPr>
              <w:t xml:space="preserve"> during role plays.</w:t>
            </w:r>
          </w:p>
          <w:p w:rsidR="00214BD8" w:rsidRPr="00E41C86" w:rsidRDefault="00214BD8" w:rsidP="00214BD8">
            <w:pPr>
              <w:numPr>
                <w:ilvl w:val="0"/>
                <w:numId w:val="46"/>
              </w:numPr>
              <w:rPr>
                <w:sz w:val="18"/>
                <w:szCs w:val="20"/>
              </w:rPr>
            </w:pPr>
            <w:r w:rsidRPr="00E41C86">
              <w:rPr>
                <w:rFonts w:ascii="Arial" w:hAnsi="Arial" w:cs="Arial"/>
                <w:sz w:val="18"/>
                <w:szCs w:val="18"/>
              </w:rPr>
              <w:t xml:space="preserve">Uses non-verbal communication such as eye-contact and body positioning with </w:t>
            </w:r>
            <w:r>
              <w:rPr>
                <w:rFonts w:ascii="Arial" w:hAnsi="Arial" w:cs="Arial"/>
                <w:sz w:val="18"/>
                <w:szCs w:val="18"/>
              </w:rPr>
              <w:t xml:space="preserve">role play </w:t>
            </w:r>
            <w:r w:rsidRPr="00E41C86">
              <w:rPr>
                <w:rFonts w:ascii="Arial" w:hAnsi="Arial" w:cs="Arial"/>
                <w:sz w:val="18"/>
                <w:szCs w:val="18"/>
              </w:rPr>
              <w:t>clients to convey interest and concern</w:t>
            </w: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Displays clinical skill</w:t>
            </w:r>
            <w:r>
              <w:rPr>
                <w:b/>
                <w:sz w:val="20"/>
                <w:szCs w:val="20"/>
              </w:rPr>
              <w:t xml:space="preserve"> in developing the therapeutic alliance  </w:t>
            </w:r>
            <w:r w:rsidRPr="00E41C86">
              <w:rPr>
                <w:b/>
                <w:sz w:val="20"/>
                <w:szCs w:val="20"/>
              </w:rPr>
              <w:t xml:space="preserve"> </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46"/>
              </w:numPr>
              <w:rPr>
                <w:rFonts w:ascii="Arial" w:hAnsi="Arial" w:cs="Arial"/>
                <w:sz w:val="18"/>
                <w:szCs w:val="18"/>
              </w:rPr>
            </w:pPr>
            <w:r w:rsidRPr="00E41C86">
              <w:rPr>
                <w:rFonts w:ascii="Arial" w:hAnsi="Arial" w:cs="Arial"/>
                <w:sz w:val="18"/>
                <w:szCs w:val="18"/>
              </w:rPr>
              <w:t>Develops rapport with clients</w:t>
            </w:r>
          </w:p>
          <w:p w:rsidR="00214BD8" w:rsidRDefault="00214BD8" w:rsidP="00214BD8">
            <w:pPr>
              <w:numPr>
                <w:ilvl w:val="0"/>
                <w:numId w:val="46"/>
              </w:numPr>
              <w:rPr>
                <w:rFonts w:ascii="Arial" w:hAnsi="Arial" w:cs="Arial"/>
                <w:sz w:val="18"/>
                <w:szCs w:val="18"/>
              </w:rPr>
            </w:pPr>
            <w:r w:rsidRPr="00E41C86">
              <w:rPr>
                <w:rFonts w:ascii="Arial" w:hAnsi="Arial" w:cs="Arial"/>
                <w:sz w:val="18"/>
                <w:szCs w:val="18"/>
              </w:rPr>
              <w:t>Develops therapeutic relationships</w:t>
            </w:r>
            <w:r>
              <w:rPr>
                <w:rFonts w:ascii="Arial" w:hAnsi="Arial" w:cs="Arial"/>
                <w:sz w:val="18"/>
                <w:szCs w:val="18"/>
              </w:rPr>
              <w:t xml:space="preserve"> through collaborations with clients</w:t>
            </w:r>
          </w:p>
          <w:p w:rsidR="00214BD8" w:rsidRPr="00E41C86" w:rsidRDefault="00214BD8" w:rsidP="00214BD8">
            <w:pPr>
              <w:rPr>
                <w:rFonts w:ascii="Arial" w:hAnsi="Arial" w:cs="Arial"/>
                <w:sz w:val="18"/>
                <w:szCs w:val="18"/>
              </w:rPr>
            </w:pPr>
          </w:p>
          <w:p w:rsidR="00214BD8" w:rsidRPr="00E41C86" w:rsidRDefault="00214BD8" w:rsidP="0084393B">
            <w:pPr>
              <w:ind w:left="360"/>
              <w:rPr>
                <w:sz w:val="18"/>
                <w:szCs w:val="20"/>
              </w:rPr>
            </w:pPr>
          </w:p>
        </w:tc>
      </w:tr>
      <w:tr w:rsidR="00214BD8" w:rsidRPr="00E41C86">
        <w:tc>
          <w:tcPr>
            <w:tcW w:w="648" w:type="dxa"/>
            <w:shd w:val="clear" w:color="auto" w:fill="D9D9D9"/>
          </w:tcPr>
          <w:p w:rsidR="00214BD8" w:rsidRDefault="00214BD8" w:rsidP="00214BD8">
            <w:pPr>
              <w:rPr>
                <w:b/>
                <w:sz w:val="20"/>
                <w:szCs w:val="20"/>
              </w:rPr>
            </w:pPr>
            <w:r>
              <w:rPr>
                <w:b/>
                <w:sz w:val="20"/>
                <w:szCs w:val="20"/>
              </w:rPr>
              <w:lastRenderedPageBreak/>
              <w:t>8.e,f,</w:t>
            </w:r>
          </w:p>
          <w:p w:rsidR="00214BD8" w:rsidRPr="00E41C86" w:rsidRDefault="00214BD8" w:rsidP="00214BD8">
            <w:pPr>
              <w:rPr>
                <w:b/>
                <w:sz w:val="20"/>
                <w:szCs w:val="20"/>
              </w:rPr>
            </w:pPr>
            <w:proofErr w:type="spellStart"/>
            <w:r>
              <w:rPr>
                <w:b/>
                <w:sz w:val="20"/>
                <w:szCs w:val="20"/>
              </w:rPr>
              <w:t>g,k</w:t>
            </w:r>
            <w:proofErr w:type="spellEnd"/>
          </w:p>
        </w:tc>
        <w:tc>
          <w:tcPr>
            <w:tcW w:w="12528" w:type="dxa"/>
            <w:gridSpan w:val="3"/>
            <w:shd w:val="clear" w:color="auto" w:fill="D9D9D9"/>
          </w:tcPr>
          <w:p w:rsidR="00214BD8" w:rsidRPr="00E41C86" w:rsidRDefault="00214BD8" w:rsidP="00214BD8">
            <w:pPr>
              <w:rPr>
                <w:sz w:val="20"/>
                <w:szCs w:val="20"/>
              </w:rPr>
            </w:pPr>
            <w:r>
              <w:rPr>
                <w:b/>
                <w:sz w:val="20"/>
                <w:szCs w:val="20"/>
              </w:rPr>
              <w:t>3</w:t>
            </w:r>
            <w:r w:rsidRPr="00E41C86">
              <w:rPr>
                <w:b/>
                <w:sz w:val="20"/>
                <w:szCs w:val="20"/>
              </w:rPr>
              <w:t>. Intervention Implementation</w:t>
            </w:r>
          </w:p>
        </w:tc>
      </w:tr>
      <w:tr w:rsidR="00214BD8" w:rsidRPr="00E41C86">
        <w:trPr>
          <w:trHeight w:val="1790"/>
        </w:trPr>
        <w:tc>
          <w:tcPr>
            <w:tcW w:w="648" w:type="dxa"/>
          </w:tcPr>
          <w:p w:rsidR="00214BD8" w:rsidRPr="00E41C86" w:rsidRDefault="00214BD8" w:rsidP="00214BD8">
            <w:pPr>
              <w:rPr>
                <w:b/>
                <w:sz w:val="20"/>
                <w:szCs w:val="20"/>
              </w:rPr>
            </w:pPr>
          </w:p>
        </w:tc>
        <w:tc>
          <w:tcPr>
            <w:tcW w:w="6390" w:type="dxa"/>
          </w:tcPr>
          <w:p w:rsidR="00214BD8" w:rsidRPr="00E41C86" w:rsidRDefault="00214BD8" w:rsidP="00214BD8">
            <w:pPr>
              <w:rPr>
                <w:b/>
                <w:sz w:val="20"/>
                <w:szCs w:val="20"/>
              </w:rPr>
            </w:pPr>
            <w:r w:rsidRPr="00E41C86">
              <w:rPr>
                <w:b/>
                <w:sz w:val="20"/>
                <w:szCs w:val="20"/>
              </w:rPr>
              <w:t>Demonstrates basic knowledge of intervention strategies</w:t>
            </w:r>
          </w:p>
          <w:p w:rsidR="00214BD8" w:rsidRPr="00E41C86" w:rsidRDefault="00214BD8" w:rsidP="00214BD8">
            <w:pPr>
              <w:rPr>
                <w:rFonts w:ascii="Arial" w:hAnsi="Arial" w:cs="Arial"/>
                <w:sz w:val="18"/>
                <w:szCs w:val="18"/>
              </w:rPr>
            </w:pPr>
            <w:r w:rsidRPr="00E41C86">
              <w:rPr>
                <w:rFonts w:ascii="Arial" w:hAnsi="Arial" w:cs="Arial"/>
                <w:sz w:val="18"/>
                <w:szCs w:val="18"/>
              </w:rPr>
              <w:t>Examples:</w:t>
            </w:r>
          </w:p>
          <w:p w:rsidR="00214BD8" w:rsidRPr="00E41C86" w:rsidRDefault="00214BD8" w:rsidP="00214BD8">
            <w:pPr>
              <w:numPr>
                <w:ilvl w:val="0"/>
                <w:numId w:val="47"/>
              </w:numPr>
              <w:shd w:val="clear" w:color="auto" w:fill="FFFFFF"/>
              <w:rPr>
                <w:sz w:val="20"/>
                <w:szCs w:val="20"/>
              </w:rPr>
            </w:pPr>
            <w:r w:rsidRPr="00E41C86">
              <w:rPr>
                <w:rFonts w:ascii="Arial" w:hAnsi="Arial" w:cs="Arial"/>
                <w:sz w:val="18"/>
                <w:szCs w:val="18"/>
              </w:rPr>
              <w:t>Is able to articulate awareness of theoretical basis of intervention and some general strategies</w:t>
            </w:r>
            <w:r w:rsidRPr="00E41C86">
              <w:rPr>
                <w:sz w:val="18"/>
                <w:szCs w:val="20"/>
              </w:rPr>
              <w:t xml:space="preserve"> </w:t>
            </w:r>
          </w:p>
          <w:p w:rsidR="00214BD8" w:rsidRPr="00E41C86" w:rsidRDefault="00214BD8" w:rsidP="00214BD8">
            <w:pPr>
              <w:numPr>
                <w:ilvl w:val="0"/>
                <w:numId w:val="47"/>
              </w:numPr>
              <w:shd w:val="clear" w:color="auto" w:fill="FFFFFF"/>
              <w:rPr>
                <w:sz w:val="20"/>
                <w:szCs w:val="20"/>
              </w:rPr>
            </w:pPr>
            <w:r w:rsidRPr="000009F4">
              <w:rPr>
                <w:rFonts w:ascii="Arial" w:hAnsi="Arial" w:cs="Arial"/>
                <w:sz w:val="18"/>
                <w:szCs w:val="20"/>
              </w:rPr>
              <w:t>Is able to articulate awareness of the concept of evidence-based practice</w:t>
            </w:r>
          </w:p>
        </w:tc>
        <w:tc>
          <w:tcPr>
            <w:tcW w:w="6138" w:type="dxa"/>
            <w:gridSpan w:val="2"/>
            <w:shd w:val="clear" w:color="auto" w:fill="D9D9D9"/>
          </w:tcPr>
          <w:p w:rsidR="00214BD8" w:rsidRPr="00E41C86" w:rsidRDefault="00214BD8" w:rsidP="00214BD8">
            <w:pPr>
              <w:rPr>
                <w:b/>
                <w:sz w:val="20"/>
                <w:szCs w:val="20"/>
              </w:rPr>
            </w:pPr>
            <w:r w:rsidRPr="00E41C86">
              <w:rPr>
                <w:b/>
                <w:sz w:val="20"/>
                <w:szCs w:val="20"/>
              </w:rPr>
              <w:t>Implements evidence-based interventions</w:t>
            </w:r>
            <w:r>
              <w:rPr>
                <w:b/>
                <w:sz w:val="20"/>
                <w:szCs w:val="20"/>
              </w:rPr>
              <w:t xml:space="preserve"> </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7"/>
              </w:numPr>
              <w:rPr>
                <w:rFonts w:ascii="Arial" w:hAnsi="Arial" w:cs="Arial"/>
                <w:sz w:val="18"/>
                <w:szCs w:val="18"/>
              </w:rPr>
            </w:pPr>
            <w:r w:rsidRPr="00E41C86">
              <w:rPr>
                <w:rFonts w:ascii="Arial" w:hAnsi="Arial" w:cs="Arial"/>
                <w:sz w:val="18"/>
                <w:szCs w:val="18"/>
              </w:rPr>
              <w:t>Case presentations demonstrate application of evidence-based practice</w:t>
            </w:r>
          </w:p>
          <w:p w:rsidR="00214BD8" w:rsidRDefault="00214BD8" w:rsidP="00214BD8">
            <w:pPr>
              <w:numPr>
                <w:ilvl w:val="0"/>
                <w:numId w:val="47"/>
              </w:numPr>
              <w:rPr>
                <w:rFonts w:ascii="Arial" w:hAnsi="Arial" w:cs="Arial"/>
                <w:sz w:val="18"/>
                <w:szCs w:val="18"/>
              </w:rPr>
            </w:pPr>
            <w:r w:rsidRPr="00E41C86">
              <w:rPr>
                <w:rFonts w:ascii="Arial" w:hAnsi="Arial" w:cs="Arial"/>
                <w:sz w:val="18"/>
                <w:szCs w:val="18"/>
              </w:rPr>
              <w:t>Discusses evidence based practices during supervision</w:t>
            </w:r>
          </w:p>
          <w:p w:rsidR="00214BD8" w:rsidRPr="00E41C86" w:rsidRDefault="00214BD8" w:rsidP="00214BD8">
            <w:pPr>
              <w:ind w:left="360"/>
              <w:rPr>
                <w:rFonts w:ascii="Arial" w:hAnsi="Arial" w:cs="Arial"/>
                <w:sz w:val="18"/>
                <w:szCs w:val="18"/>
              </w:rPr>
            </w:pPr>
          </w:p>
          <w:p w:rsidR="00214BD8" w:rsidRPr="00E41C86" w:rsidRDefault="00214BD8" w:rsidP="00214BD8">
            <w:pPr>
              <w:ind w:left="360"/>
              <w:rPr>
                <w:sz w:val="18"/>
                <w:szCs w:val="20"/>
              </w:rPr>
            </w:pPr>
          </w:p>
        </w:tc>
      </w:tr>
      <w:tr w:rsidR="00214BD8" w:rsidRPr="00E41C86">
        <w:tc>
          <w:tcPr>
            <w:tcW w:w="648" w:type="dxa"/>
            <w:shd w:val="clear" w:color="auto" w:fill="D9D9D9"/>
          </w:tcPr>
          <w:p w:rsidR="00214BD8" w:rsidRDefault="00214BD8" w:rsidP="00214BD8">
            <w:pPr>
              <w:rPr>
                <w:b/>
                <w:sz w:val="20"/>
                <w:szCs w:val="20"/>
              </w:rPr>
            </w:pPr>
            <w:r>
              <w:rPr>
                <w:b/>
                <w:sz w:val="20"/>
                <w:szCs w:val="20"/>
              </w:rPr>
              <w:t>8.h,j,</w:t>
            </w:r>
          </w:p>
          <w:p w:rsidR="00214BD8" w:rsidRPr="00E41C86" w:rsidRDefault="00214BD8" w:rsidP="00214BD8">
            <w:pPr>
              <w:rPr>
                <w:b/>
                <w:sz w:val="20"/>
                <w:szCs w:val="20"/>
              </w:rPr>
            </w:pPr>
            <w:r>
              <w:rPr>
                <w:b/>
                <w:sz w:val="20"/>
                <w:szCs w:val="20"/>
              </w:rPr>
              <w:t>k</w:t>
            </w:r>
          </w:p>
        </w:tc>
        <w:tc>
          <w:tcPr>
            <w:tcW w:w="12528" w:type="dxa"/>
            <w:gridSpan w:val="3"/>
            <w:shd w:val="clear" w:color="auto" w:fill="D9D9D9"/>
          </w:tcPr>
          <w:p w:rsidR="00214BD8" w:rsidRPr="00E41C86" w:rsidRDefault="00214BD8" w:rsidP="00214BD8">
            <w:pPr>
              <w:rPr>
                <w:sz w:val="20"/>
                <w:szCs w:val="20"/>
              </w:rPr>
            </w:pPr>
            <w:r>
              <w:rPr>
                <w:b/>
                <w:sz w:val="20"/>
                <w:szCs w:val="20"/>
              </w:rPr>
              <w:t>4</w:t>
            </w:r>
            <w:r w:rsidRPr="00E41C86">
              <w:rPr>
                <w:b/>
                <w:sz w:val="20"/>
                <w:szCs w:val="20"/>
              </w:rPr>
              <w:t>. Progress Evaluation</w:t>
            </w:r>
          </w:p>
        </w:tc>
      </w:tr>
      <w:tr w:rsidR="00214BD8" w:rsidRPr="00161935">
        <w:tc>
          <w:tcPr>
            <w:tcW w:w="648" w:type="dxa"/>
            <w:tcBorders>
              <w:bottom w:val="single" w:sz="4" w:space="0" w:color="auto"/>
            </w:tcBorders>
          </w:tcPr>
          <w:p w:rsidR="00214BD8" w:rsidRPr="00E41C86" w:rsidRDefault="00214BD8" w:rsidP="00214BD8">
            <w:pPr>
              <w:rPr>
                <w:b/>
                <w:sz w:val="20"/>
                <w:szCs w:val="20"/>
              </w:rPr>
            </w:pPr>
          </w:p>
        </w:tc>
        <w:tc>
          <w:tcPr>
            <w:tcW w:w="6390" w:type="dxa"/>
            <w:tcBorders>
              <w:bottom w:val="single" w:sz="4" w:space="0" w:color="auto"/>
            </w:tcBorders>
          </w:tcPr>
          <w:p w:rsidR="00214BD8" w:rsidRPr="00E41C86" w:rsidRDefault="00214BD8" w:rsidP="00214BD8">
            <w:pPr>
              <w:rPr>
                <w:b/>
                <w:sz w:val="20"/>
                <w:szCs w:val="20"/>
              </w:rPr>
            </w:pPr>
            <w:r w:rsidRPr="00E41C86">
              <w:rPr>
                <w:b/>
                <w:sz w:val="20"/>
                <w:szCs w:val="20"/>
              </w:rPr>
              <w:t>Demonstrates basic knowledge of the assessment of intervention progress and outcome</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8"/>
              </w:numPr>
              <w:rPr>
                <w:rFonts w:ascii="Arial" w:hAnsi="Arial" w:cs="Arial"/>
                <w:sz w:val="18"/>
                <w:szCs w:val="18"/>
              </w:rPr>
            </w:pPr>
            <w:r w:rsidRPr="00E41C86">
              <w:rPr>
                <w:rFonts w:ascii="Arial" w:hAnsi="Arial" w:cs="Arial"/>
                <w:sz w:val="18"/>
                <w:szCs w:val="18"/>
              </w:rPr>
              <w:t>Identifies measures of treatment progress and outcome by name</w:t>
            </w:r>
          </w:p>
          <w:p w:rsidR="00214BD8" w:rsidRPr="00E41C86" w:rsidRDefault="00214BD8" w:rsidP="00214BD8">
            <w:pPr>
              <w:numPr>
                <w:ilvl w:val="0"/>
                <w:numId w:val="48"/>
              </w:numPr>
              <w:rPr>
                <w:rFonts w:ascii="Arial" w:hAnsi="Arial" w:cs="Arial"/>
                <w:sz w:val="18"/>
                <w:szCs w:val="18"/>
              </w:rPr>
            </w:pPr>
            <w:r w:rsidRPr="00E41C86">
              <w:rPr>
                <w:rFonts w:ascii="Arial" w:hAnsi="Arial" w:cs="Arial"/>
                <w:sz w:val="18"/>
                <w:szCs w:val="18"/>
              </w:rPr>
              <w:t>Is able to articulate an understanding of the use of repeated assessment to guide treatment</w:t>
            </w:r>
          </w:p>
          <w:p w:rsidR="00214BD8" w:rsidRPr="00E41C86" w:rsidRDefault="00214BD8" w:rsidP="00214BD8">
            <w:pPr>
              <w:numPr>
                <w:ilvl w:val="0"/>
                <w:numId w:val="48"/>
              </w:numPr>
              <w:shd w:val="clear" w:color="auto" w:fill="FFFFFF"/>
              <w:rPr>
                <w:sz w:val="20"/>
                <w:szCs w:val="20"/>
              </w:rPr>
            </w:pPr>
            <w:r w:rsidRPr="00E41C86">
              <w:rPr>
                <w:rFonts w:ascii="Arial" w:hAnsi="Arial" w:cs="Arial"/>
                <w:sz w:val="18"/>
                <w:szCs w:val="18"/>
              </w:rPr>
              <w:t>Appropriately administers and scores treatment progress and outcome measures</w:t>
            </w:r>
          </w:p>
        </w:tc>
        <w:tc>
          <w:tcPr>
            <w:tcW w:w="6138" w:type="dxa"/>
            <w:gridSpan w:val="2"/>
            <w:tcBorders>
              <w:bottom w:val="single" w:sz="4" w:space="0" w:color="auto"/>
            </w:tcBorders>
            <w:shd w:val="clear" w:color="auto" w:fill="D9D9D9"/>
          </w:tcPr>
          <w:p w:rsidR="00214BD8" w:rsidRPr="00E41C86" w:rsidRDefault="00214BD8" w:rsidP="00214BD8">
            <w:pPr>
              <w:rPr>
                <w:b/>
                <w:sz w:val="20"/>
                <w:szCs w:val="20"/>
              </w:rPr>
            </w:pPr>
            <w:r w:rsidRPr="00E41C86">
              <w:rPr>
                <w:b/>
                <w:sz w:val="20"/>
                <w:szCs w:val="20"/>
              </w:rPr>
              <w:t xml:space="preserve">Evaluates </w:t>
            </w:r>
            <w:r>
              <w:rPr>
                <w:b/>
                <w:sz w:val="20"/>
                <w:szCs w:val="20"/>
              </w:rPr>
              <w:t>intervention</w:t>
            </w:r>
            <w:r w:rsidRPr="00E41C86">
              <w:rPr>
                <w:b/>
                <w:sz w:val="20"/>
                <w:szCs w:val="20"/>
              </w:rPr>
              <w:t xml:space="preserve"> progress and modifies </w:t>
            </w:r>
            <w:r>
              <w:rPr>
                <w:b/>
                <w:sz w:val="20"/>
                <w:szCs w:val="20"/>
              </w:rPr>
              <w:t>intervention</w:t>
            </w:r>
            <w:r w:rsidRPr="00E41C86">
              <w:rPr>
                <w:b/>
                <w:sz w:val="20"/>
                <w:szCs w:val="20"/>
              </w:rPr>
              <w:t xml:space="preserve"> planning on the basis of their evaluation of clients’ progress</w:t>
            </w:r>
          </w:p>
          <w:p w:rsidR="00214BD8" w:rsidRPr="00E41C86" w:rsidRDefault="00214BD8" w:rsidP="00214BD8">
            <w:pPr>
              <w:rPr>
                <w:b/>
                <w:sz w:val="20"/>
                <w:szCs w:val="20"/>
              </w:rPr>
            </w:pPr>
          </w:p>
          <w:p w:rsidR="00214BD8" w:rsidRPr="00E41C86" w:rsidRDefault="00214BD8" w:rsidP="00214BD8">
            <w:pPr>
              <w:rPr>
                <w:rFonts w:ascii="Arial" w:hAnsi="Arial" w:cs="Arial"/>
                <w:sz w:val="18"/>
                <w:szCs w:val="18"/>
              </w:rPr>
            </w:pPr>
            <w:r w:rsidRPr="00E41C86">
              <w:rPr>
                <w:sz w:val="18"/>
                <w:szCs w:val="20"/>
              </w:rPr>
              <w:t xml:space="preserve"> </w:t>
            </w:r>
            <w:r w:rsidRPr="00E41C86">
              <w:rPr>
                <w:rFonts w:ascii="Arial" w:hAnsi="Arial" w:cs="Arial"/>
                <w:sz w:val="18"/>
                <w:szCs w:val="18"/>
              </w:rPr>
              <w:t>Examples:</w:t>
            </w:r>
          </w:p>
          <w:p w:rsidR="00214BD8" w:rsidRPr="00E41C86" w:rsidRDefault="00214BD8" w:rsidP="00214BD8">
            <w:pPr>
              <w:numPr>
                <w:ilvl w:val="0"/>
                <w:numId w:val="49"/>
              </w:numPr>
              <w:rPr>
                <w:sz w:val="18"/>
                <w:szCs w:val="20"/>
              </w:rPr>
            </w:pPr>
            <w:r w:rsidRPr="00E41C86">
              <w:rPr>
                <w:rFonts w:ascii="Arial" w:hAnsi="Arial" w:cs="Arial"/>
                <w:sz w:val="18"/>
                <w:szCs w:val="18"/>
              </w:rPr>
              <w:t>Describes instances of lack of progress and actions taken in response</w:t>
            </w:r>
            <w:r w:rsidRPr="00E41C86">
              <w:rPr>
                <w:sz w:val="18"/>
                <w:szCs w:val="20"/>
              </w:rPr>
              <w:t xml:space="preserve"> </w:t>
            </w:r>
          </w:p>
          <w:p w:rsidR="00214BD8" w:rsidRPr="00E41C86" w:rsidRDefault="00214BD8" w:rsidP="00214BD8">
            <w:pPr>
              <w:numPr>
                <w:ilvl w:val="0"/>
                <w:numId w:val="49"/>
              </w:numPr>
              <w:rPr>
                <w:sz w:val="18"/>
                <w:szCs w:val="20"/>
              </w:rPr>
            </w:pPr>
            <w:r w:rsidRPr="00E41C86">
              <w:rPr>
                <w:rFonts w:ascii="Arial" w:hAnsi="Arial" w:cs="Arial"/>
                <w:sz w:val="18"/>
                <w:szCs w:val="18"/>
              </w:rPr>
              <w:t>Demonstrates ability to evaluate treatment progress in context of evidence based interventions</w:t>
            </w:r>
          </w:p>
        </w:tc>
      </w:tr>
    </w:tbl>
    <w:p w:rsidR="00214BD8" w:rsidRDefault="00214BD8" w:rsidP="00214BD8">
      <w:pPr>
        <w:ind w:firstLine="720"/>
        <w:rPr>
          <w:b/>
        </w:rPr>
      </w:pPr>
      <w:r>
        <w:rPr>
          <w:b/>
        </w:rPr>
        <w:t>V.     SYSTEMS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381"/>
        <w:gridCol w:w="6129"/>
      </w:tblGrid>
      <w:tr w:rsidR="00214BD8" w:rsidRPr="00161935">
        <w:trPr>
          <w:trHeight w:val="485"/>
        </w:trPr>
        <w:tc>
          <w:tcPr>
            <w:tcW w:w="648" w:type="dxa"/>
          </w:tcPr>
          <w:p w:rsidR="00214BD8" w:rsidRPr="00161935" w:rsidRDefault="00214BD8" w:rsidP="00214BD8">
            <w:pPr>
              <w:rPr>
                <w:sz w:val="20"/>
                <w:szCs w:val="20"/>
              </w:rPr>
            </w:pPr>
          </w:p>
        </w:tc>
        <w:tc>
          <w:tcPr>
            <w:tcW w:w="12528" w:type="dxa"/>
            <w:gridSpan w:val="2"/>
            <w:vAlign w:val="center"/>
          </w:tcPr>
          <w:p w:rsidR="00214BD8" w:rsidRPr="00161935" w:rsidRDefault="00214BD8" w:rsidP="00214BD8">
            <w:pPr>
              <w:rPr>
                <w:sz w:val="22"/>
                <w:szCs w:val="22"/>
              </w:rPr>
            </w:pPr>
            <w:r w:rsidRPr="00161935">
              <w:rPr>
                <w:sz w:val="20"/>
                <w:szCs w:val="20"/>
              </w:rPr>
              <w:br w:type="page"/>
            </w:r>
            <w:r w:rsidRPr="00267574">
              <w:rPr>
                <w:b/>
                <w:i/>
                <w:sz w:val="20"/>
                <w:szCs w:val="20"/>
              </w:rPr>
              <w:t xml:space="preserve">A. </w:t>
            </w:r>
            <w:r w:rsidRPr="00267574">
              <w:rPr>
                <w:b/>
                <w:i/>
                <w:sz w:val="22"/>
                <w:szCs w:val="22"/>
              </w:rPr>
              <w:t>Interdisciplinary Systems:</w:t>
            </w:r>
            <w:r w:rsidRPr="00161935">
              <w:rPr>
                <w:b/>
                <w:sz w:val="22"/>
                <w:szCs w:val="22"/>
              </w:rPr>
              <w:t xml:space="preserve"> </w:t>
            </w:r>
            <w:r w:rsidRPr="00161935">
              <w:rPr>
                <w:sz w:val="22"/>
                <w:szCs w:val="22"/>
              </w:rPr>
              <w:t>Knowledge of key issues and concepts in related disciplines.  Identify and interact with professionals in multiple disciplines.</w:t>
            </w:r>
          </w:p>
        </w:tc>
      </w:tr>
      <w:tr w:rsidR="00214BD8" w:rsidRPr="00161935">
        <w:tc>
          <w:tcPr>
            <w:tcW w:w="648" w:type="dxa"/>
            <w:shd w:val="clear" w:color="auto" w:fill="D9D9D9"/>
          </w:tcPr>
          <w:p w:rsidR="00214BD8" w:rsidRPr="004E7F81" w:rsidRDefault="00214BD8" w:rsidP="00214BD8">
            <w:pPr>
              <w:rPr>
                <w:b/>
                <w:sz w:val="20"/>
                <w:szCs w:val="20"/>
              </w:rPr>
            </w:pPr>
            <w:r w:rsidRPr="004E7F81">
              <w:rPr>
                <w:b/>
                <w:sz w:val="20"/>
                <w:szCs w:val="20"/>
              </w:rPr>
              <w:t>8.e</w:t>
            </w:r>
          </w:p>
        </w:tc>
        <w:tc>
          <w:tcPr>
            <w:tcW w:w="12528" w:type="dxa"/>
            <w:gridSpan w:val="2"/>
            <w:shd w:val="clear" w:color="auto" w:fill="D9D9D9"/>
          </w:tcPr>
          <w:p w:rsidR="00214BD8" w:rsidRPr="00267574" w:rsidRDefault="00214BD8" w:rsidP="00214BD8">
            <w:pPr>
              <w:rPr>
                <w:b/>
                <w:sz w:val="20"/>
                <w:szCs w:val="20"/>
              </w:rPr>
            </w:pPr>
            <w:r w:rsidRPr="00267574">
              <w:rPr>
                <w:b/>
                <w:sz w:val="20"/>
                <w:szCs w:val="20"/>
              </w:rPr>
              <w:t xml:space="preserve">1. Knowledge of the </w:t>
            </w:r>
            <w:r>
              <w:rPr>
                <w:b/>
                <w:sz w:val="20"/>
                <w:szCs w:val="20"/>
              </w:rPr>
              <w:t>S</w:t>
            </w:r>
            <w:r w:rsidRPr="00267574">
              <w:rPr>
                <w:b/>
                <w:sz w:val="20"/>
                <w:szCs w:val="20"/>
              </w:rPr>
              <w:t xml:space="preserve">hared and </w:t>
            </w:r>
            <w:r>
              <w:rPr>
                <w:b/>
                <w:sz w:val="20"/>
                <w:szCs w:val="20"/>
              </w:rPr>
              <w:t>D</w:t>
            </w:r>
            <w:r w:rsidRPr="00267574">
              <w:rPr>
                <w:b/>
                <w:sz w:val="20"/>
                <w:szCs w:val="20"/>
              </w:rPr>
              <w:t xml:space="preserve">istinctive </w:t>
            </w:r>
            <w:r>
              <w:rPr>
                <w:b/>
                <w:sz w:val="20"/>
                <w:szCs w:val="20"/>
              </w:rPr>
              <w:t>C</w:t>
            </w:r>
            <w:r w:rsidRPr="00267574">
              <w:rPr>
                <w:b/>
                <w:sz w:val="20"/>
                <w:szCs w:val="20"/>
              </w:rPr>
              <w:t xml:space="preserve">ontributions of </w:t>
            </w:r>
            <w:r>
              <w:rPr>
                <w:b/>
                <w:sz w:val="20"/>
                <w:szCs w:val="20"/>
              </w:rPr>
              <w:t>O</w:t>
            </w:r>
            <w:r w:rsidRPr="00267574">
              <w:rPr>
                <w:b/>
                <w:sz w:val="20"/>
                <w:szCs w:val="20"/>
              </w:rPr>
              <w:t xml:space="preserve">ther </w:t>
            </w:r>
            <w:r>
              <w:rPr>
                <w:b/>
                <w:sz w:val="20"/>
                <w:szCs w:val="20"/>
              </w:rPr>
              <w:t>P</w:t>
            </w:r>
            <w:r w:rsidRPr="00267574">
              <w:rPr>
                <w:b/>
                <w:sz w:val="20"/>
                <w:szCs w:val="20"/>
              </w:rPr>
              <w:t>rofessions</w:t>
            </w:r>
          </w:p>
        </w:tc>
      </w:tr>
      <w:tr w:rsidR="00214BD8" w:rsidRPr="00161935">
        <w:trPr>
          <w:trHeight w:val="80"/>
        </w:trPr>
        <w:tc>
          <w:tcPr>
            <w:tcW w:w="648" w:type="dxa"/>
            <w:tcBorders>
              <w:bottom w:val="single" w:sz="4" w:space="0" w:color="auto"/>
            </w:tcBorders>
            <w:shd w:val="clear" w:color="auto" w:fill="FFFFFF"/>
          </w:tcPr>
          <w:p w:rsidR="00214BD8" w:rsidRPr="00923184" w:rsidDel="00FB4889" w:rsidRDefault="00214BD8" w:rsidP="00214BD8">
            <w:pPr>
              <w:rPr>
                <w:b/>
                <w:sz w:val="20"/>
                <w:szCs w:val="20"/>
              </w:rPr>
            </w:pPr>
          </w:p>
        </w:tc>
        <w:tc>
          <w:tcPr>
            <w:tcW w:w="6390" w:type="dxa"/>
            <w:tcBorders>
              <w:bottom w:val="single" w:sz="4" w:space="0" w:color="auto"/>
            </w:tcBorders>
            <w:shd w:val="clear" w:color="auto" w:fill="FFFFFF"/>
          </w:tcPr>
          <w:p w:rsidR="00214BD8" w:rsidRPr="00F31DE7" w:rsidRDefault="00214BD8" w:rsidP="00214BD8">
            <w:pPr>
              <w:numPr>
                <w:ilvl w:val="0"/>
                <w:numId w:val="18"/>
              </w:numPr>
              <w:shd w:val="clear" w:color="auto" w:fill="FFFFFF"/>
              <w:rPr>
                <w:rFonts w:ascii="Arial" w:hAnsi="Arial" w:cs="Arial"/>
                <w:sz w:val="20"/>
                <w:szCs w:val="20"/>
              </w:rPr>
            </w:pPr>
            <w:r>
              <w:rPr>
                <w:rFonts w:ascii="Arial" w:hAnsi="Arial" w:cs="Arial"/>
                <w:sz w:val="18"/>
                <w:szCs w:val="18"/>
              </w:rPr>
              <w:t>No expectation at this level</w:t>
            </w:r>
          </w:p>
        </w:tc>
        <w:tc>
          <w:tcPr>
            <w:tcW w:w="6138" w:type="dxa"/>
            <w:tcBorders>
              <w:bottom w:val="single" w:sz="4" w:space="0" w:color="auto"/>
            </w:tcBorders>
            <w:shd w:val="clear" w:color="auto" w:fill="D9D9D9"/>
          </w:tcPr>
          <w:p w:rsidR="00214BD8" w:rsidRDefault="00214BD8" w:rsidP="00214BD8">
            <w:pPr>
              <w:rPr>
                <w:b/>
                <w:sz w:val="20"/>
                <w:szCs w:val="20"/>
              </w:rPr>
            </w:pPr>
            <w:r w:rsidRPr="00923184">
              <w:rPr>
                <w:b/>
                <w:sz w:val="20"/>
                <w:szCs w:val="20"/>
              </w:rPr>
              <w:t xml:space="preserve">Demonstrates </w:t>
            </w:r>
            <w:r>
              <w:rPr>
                <w:b/>
                <w:sz w:val="20"/>
                <w:szCs w:val="20"/>
              </w:rPr>
              <w:t xml:space="preserve">the ability to collaborate and cooperate with </w:t>
            </w:r>
            <w:r w:rsidRPr="00923184">
              <w:rPr>
                <w:b/>
                <w:sz w:val="20"/>
                <w:szCs w:val="20"/>
              </w:rPr>
              <w:t>other professions/ professionals</w:t>
            </w:r>
            <w:r>
              <w:rPr>
                <w:b/>
                <w:sz w:val="20"/>
                <w:szCs w:val="20"/>
              </w:rPr>
              <w:t xml:space="preserve"> through incorporation of their viewpoints and contributions</w:t>
            </w:r>
          </w:p>
          <w:p w:rsidR="00214BD8" w:rsidRDefault="00214BD8" w:rsidP="00214BD8">
            <w:pPr>
              <w:rPr>
                <w:rFonts w:ascii="Arial" w:hAnsi="Arial" w:cs="Arial"/>
                <w:sz w:val="18"/>
                <w:szCs w:val="18"/>
              </w:rPr>
            </w:pPr>
            <w:r>
              <w:rPr>
                <w:rFonts w:ascii="Arial" w:hAnsi="Arial" w:cs="Arial"/>
                <w:sz w:val="18"/>
                <w:szCs w:val="18"/>
              </w:rPr>
              <w:t>Examples:</w:t>
            </w:r>
          </w:p>
          <w:p w:rsidR="00214BD8" w:rsidRDefault="00214BD8" w:rsidP="00214BD8">
            <w:pPr>
              <w:numPr>
                <w:ilvl w:val="0"/>
                <w:numId w:val="18"/>
              </w:numPr>
              <w:shd w:val="clear" w:color="auto" w:fill="FFFFFF"/>
              <w:rPr>
                <w:rFonts w:ascii="Arial" w:hAnsi="Arial" w:cs="Arial"/>
                <w:sz w:val="20"/>
                <w:szCs w:val="20"/>
              </w:rPr>
            </w:pPr>
            <w:r w:rsidRPr="008468DA">
              <w:rPr>
                <w:rFonts w:ascii="Arial" w:hAnsi="Arial" w:cs="Arial"/>
                <w:sz w:val="18"/>
                <w:szCs w:val="18"/>
              </w:rPr>
              <w:t>Cooperates with others in task completion</w:t>
            </w:r>
          </w:p>
          <w:p w:rsidR="00214BD8" w:rsidRPr="00F31DE7" w:rsidRDefault="00214BD8" w:rsidP="00214BD8">
            <w:pPr>
              <w:numPr>
                <w:ilvl w:val="0"/>
                <w:numId w:val="18"/>
              </w:numPr>
              <w:shd w:val="clear" w:color="auto" w:fill="FFFFFF"/>
              <w:rPr>
                <w:rFonts w:ascii="Arial" w:hAnsi="Arial" w:cs="Arial"/>
                <w:sz w:val="20"/>
                <w:szCs w:val="20"/>
              </w:rPr>
            </w:pPr>
            <w:r w:rsidRPr="00F31DE7">
              <w:rPr>
                <w:rFonts w:ascii="Arial" w:hAnsi="Arial" w:cs="Arial"/>
                <w:sz w:val="18"/>
                <w:szCs w:val="20"/>
              </w:rPr>
              <w:t>Demonstrates willingness to listen to others</w:t>
            </w:r>
          </w:p>
          <w:p w:rsidR="00214BD8" w:rsidRPr="00F31DE7" w:rsidRDefault="00214BD8" w:rsidP="00214BD8">
            <w:pPr>
              <w:numPr>
                <w:ilvl w:val="0"/>
                <w:numId w:val="18"/>
              </w:numPr>
              <w:shd w:val="clear" w:color="auto" w:fill="FFFFFF"/>
              <w:rPr>
                <w:rFonts w:ascii="Arial" w:hAnsi="Arial" w:cs="Arial"/>
                <w:sz w:val="20"/>
                <w:szCs w:val="20"/>
              </w:rPr>
            </w:pPr>
            <w:r>
              <w:rPr>
                <w:rFonts w:ascii="Arial" w:hAnsi="Arial" w:cs="Arial"/>
                <w:sz w:val="18"/>
                <w:szCs w:val="20"/>
              </w:rPr>
              <w:t>Consults with mental health professionals when appropriate</w:t>
            </w:r>
          </w:p>
          <w:p w:rsidR="00214BD8" w:rsidRPr="000009F4" w:rsidRDefault="00214BD8" w:rsidP="00214BD8">
            <w:pPr>
              <w:numPr>
                <w:ilvl w:val="0"/>
                <w:numId w:val="18"/>
              </w:numPr>
              <w:rPr>
                <w:b/>
                <w:sz w:val="20"/>
                <w:szCs w:val="20"/>
              </w:rPr>
            </w:pPr>
            <w:r>
              <w:rPr>
                <w:sz w:val="18"/>
                <w:szCs w:val="20"/>
              </w:rPr>
              <w:t>Elicits others viewpoints and perspectives</w:t>
            </w:r>
          </w:p>
        </w:tc>
      </w:tr>
      <w:tr w:rsidR="00214BD8" w:rsidRPr="00161935">
        <w:tblPrEx>
          <w:tblLook w:val="01E0"/>
        </w:tblPrEx>
        <w:trPr>
          <w:trHeight w:val="512"/>
        </w:trPr>
        <w:tc>
          <w:tcPr>
            <w:tcW w:w="648" w:type="dxa"/>
            <w:tcBorders>
              <w:bottom w:val="single" w:sz="4" w:space="0" w:color="auto"/>
            </w:tcBorders>
          </w:tcPr>
          <w:p w:rsidR="00214BD8" w:rsidRPr="00161935" w:rsidRDefault="00214BD8" w:rsidP="00214BD8">
            <w:pPr>
              <w:rPr>
                <w:b/>
                <w:sz w:val="22"/>
                <w:szCs w:val="22"/>
              </w:rPr>
            </w:pPr>
          </w:p>
        </w:tc>
        <w:tc>
          <w:tcPr>
            <w:tcW w:w="12528" w:type="dxa"/>
            <w:gridSpan w:val="2"/>
            <w:tcBorders>
              <w:bottom w:val="single" w:sz="4" w:space="0" w:color="auto"/>
            </w:tcBorders>
            <w:vAlign w:val="center"/>
          </w:tcPr>
          <w:p w:rsidR="00214BD8" w:rsidRPr="00161935" w:rsidRDefault="00214BD8" w:rsidP="00214BD8">
            <w:pPr>
              <w:rPr>
                <w:b/>
                <w:sz w:val="22"/>
                <w:szCs w:val="22"/>
              </w:rPr>
            </w:pPr>
            <w:r w:rsidRPr="00267574">
              <w:rPr>
                <w:b/>
                <w:i/>
                <w:sz w:val="22"/>
                <w:szCs w:val="22"/>
              </w:rPr>
              <w:t>B. Advocacy:</w:t>
            </w:r>
            <w:r w:rsidRPr="00161935">
              <w:rPr>
                <w:b/>
                <w:sz w:val="22"/>
                <w:szCs w:val="22"/>
              </w:rPr>
              <w:t xml:space="preserve"> </w:t>
            </w:r>
            <w:r w:rsidRPr="00161935">
              <w:rPr>
                <w:sz w:val="22"/>
                <w:szCs w:val="22"/>
              </w:rPr>
              <w:t>Actions targeting the impact of social, political, economic or cultural factors to promote change at the individual (client), institutional, and/or systems level.</w:t>
            </w:r>
          </w:p>
        </w:tc>
      </w:tr>
      <w:tr w:rsidR="00214BD8" w:rsidRPr="00161935">
        <w:tblPrEx>
          <w:tblLook w:val="01E0"/>
        </w:tblPrEx>
        <w:trPr>
          <w:trHeight w:val="260"/>
        </w:trPr>
        <w:tc>
          <w:tcPr>
            <w:tcW w:w="648" w:type="dxa"/>
            <w:shd w:val="clear" w:color="auto" w:fill="D9D9D9"/>
          </w:tcPr>
          <w:p w:rsidR="00214BD8" w:rsidRDefault="00214BD8" w:rsidP="00214BD8">
            <w:pPr>
              <w:rPr>
                <w:b/>
                <w:sz w:val="20"/>
                <w:szCs w:val="20"/>
              </w:rPr>
            </w:pPr>
            <w:r>
              <w:rPr>
                <w:b/>
                <w:sz w:val="20"/>
                <w:szCs w:val="20"/>
              </w:rPr>
              <w:t>8.d,e,</w:t>
            </w:r>
          </w:p>
          <w:p w:rsidR="00214BD8" w:rsidRPr="00161935" w:rsidRDefault="00214BD8" w:rsidP="00214BD8">
            <w:pPr>
              <w:rPr>
                <w:b/>
                <w:sz w:val="20"/>
                <w:szCs w:val="20"/>
              </w:rPr>
            </w:pPr>
            <w:proofErr w:type="spellStart"/>
            <w:r>
              <w:rPr>
                <w:b/>
                <w:sz w:val="20"/>
                <w:szCs w:val="20"/>
              </w:rPr>
              <w:t>f,g</w:t>
            </w:r>
            <w:proofErr w:type="spellEnd"/>
          </w:p>
        </w:tc>
        <w:tc>
          <w:tcPr>
            <w:tcW w:w="12528" w:type="dxa"/>
            <w:gridSpan w:val="2"/>
            <w:shd w:val="clear" w:color="auto" w:fill="D9D9D9"/>
          </w:tcPr>
          <w:p w:rsidR="00214BD8" w:rsidRPr="00161935" w:rsidRDefault="00214BD8" w:rsidP="00214BD8">
            <w:pPr>
              <w:rPr>
                <w:b/>
                <w:sz w:val="20"/>
                <w:szCs w:val="20"/>
              </w:rPr>
            </w:pPr>
            <w:r>
              <w:rPr>
                <w:b/>
                <w:sz w:val="20"/>
                <w:szCs w:val="20"/>
              </w:rPr>
              <w:t>1</w:t>
            </w:r>
            <w:r w:rsidRPr="00161935">
              <w:rPr>
                <w:b/>
                <w:sz w:val="20"/>
                <w:szCs w:val="20"/>
              </w:rPr>
              <w:t>. Empowerment</w:t>
            </w:r>
          </w:p>
        </w:tc>
      </w:tr>
      <w:tr w:rsidR="00214BD8" w:rsidRPr="00161935">
        <w:tblPrEx>
          <w:tblLook w:val="01E0"/>
        </w:tblPrEx>
        <w:trPr>
          <w:trHeight w:val="458"/>
        </w:trPr>
        <w:tc>
          <w:tcPr>
            <w:tcW w:w="648" w:type="dxa"/>
            <w:tcBorders>
              <w:bottom w:val="single" w:sz="4" w:space="0" w:color="auto"/>
            </w:tcBorders>
          </w:tcPr>
          <w:p w:rsidR="00214BD8" w:rsidRPr="00923184" w:rsidRDefault="00214BD8" w:rsidP="00214BD8">
            <w:pPr>
              <w:rPr>
                <w:b/>
                <w:sz w:val="20"/>
                <w:szCs w:val="20"/>
              </w:rPr>
            </w:pPr>
          </w:p>
        </w:tc>
        <w:tc>
          <w:tcPr>
            <w:tcW w:w="6390" w:type="dxa"/>
            <w:tcBorders>
              <w:bottom w:val="single" w:sz="4" w:space="0" w:color="auto"/>
            </w:tcBorders>
          </w:tcPr>
          <w:p w:rsidR="00214BD8" w:rsidRPr="00923184" w:rsidRDefault="00214BD8" w:rsidP="00214BD8">
            <w:pPr>
              <w:rPr>
                <w:b/>
                <w:sz w:val="20"/>
                <w:szCs w:val="20"/>
              </w:rPr>
            </w:pPr>
            <w:r w:rsidRPr="00923184">
              <w:rPr>
                <w:b/>
                <w:sz w:val="20"/>
                <w:szCs w:val="20"/>
              </w:rPr>
              <w:t xml:space="preserve">Demonstrates awareness of </w:t>
            </w:r>
            <w:r>
              <w:rPr>
                <w:b/>
                <w:sz w:val="20"/>
                <w:szCs w:val="20"/>
              </w:rPr>
              <w:t xml:space="preserve">problems as possessing </w:t>
            </w:r>
            <w:r w:rsidRPr="00923184">
              <w:rPr>
                <w:b/>
                <w:sz w:val="20"/>
                <w:szCs w:val="20"/>
              </w:rPr>
              <w:t xml:space="preserve">social, political, economic and cultural factors that impact individuals, </w:t>
            </w:r>
            <w:r>
              <w:rPr>
                <w:b/>
                <w:sz w:val="20"/>
                <w:szCs w:val="20"/>
              </w:rPr>
              <w:t xml:space="preserve">systems, and </w:t>
            </w:r>
            <w:r w:rsidRPr="00923184">
              <w:rPr>
                <w:b/>
                <w:sz w:val="20"/>
                <w:szCs w:val="20"/>
              </w:rPr>
              <w:t>institutions</w:t>
            </w:r>
            <w:r>
              <w:rPr>
                <w:b/>
                <w:sz w:val="20"/>
                <w:szCs w:val="20"/>
              </w:rPr>
              <w:t xml:space="preserve">. </w:t>
            </w:r>
          </w:p>
          <w:p w:rsidR="00214BD8" w:rsidRPr="00923184" w:rsidRDefault="00214BD8" w:rsidP="00214BD8">
            <w:pPr>
              <w:rPr>
                <w:b/>
                <w:sz w:val="20"/>
                <w:szCs w:val="20"/>
              </w:rPr>
            </w:pPr>
          </w:p>
          <w:p w:rsidR="00214BD8" w:rsidRPr="00923184" w:rsidRDefault="00214BD8" w:rsidP="00214BD8">
            <w:pPr>
              <w:rPr>
                <w:rFonts w:ascii="Arial" w:hAnsi="Arial" w:cs="Arial"/>
                <w:sz w:val="18"/>
                <w:szCs w:val="18"/>
              </w:rPr>
            </w:pPr>
            <w:r w:rsidRPr="00923184">
              <w:rPr>
                <w:sz w:val="18"/>
                <w:szCs w:val="20"/>
              </w:rPr>
              <w:t xml:space="preserve"> </w:t>
            </w:r>
            <w:r w:rsidRPr="00923184">
              <w:rPr>
                <w:rFonts w:ascii="Arial" w:hAnsi="Arial" w:cs="Arial"/>
                <w:sz w:val="18"/>
                <w:szCs w:val="18"/>
              </w:rPr>
              <w:t>Examples:</w:t>
            </w:r>
          </w:p>
          <w:p w:rsidR="00214BD8" w:rsidRPr="00923184" w:rsidRDefault="00214BD8" w:rsidP="00214BD8">
            <w:pPr>
              <w:numPr>
                <w:ilvl w:val="0"/>
                <w:numId w:val="44"/>
              </w:numPr>
              <w:rPr>
                <w:sz w:val="18"/>
                <w:szCs w:val="18"/>
              </w:rPr>
            </w:pPr>
            <w:r w:rsidRPr="00923184">
              <w:rPr>
                <w:rFonts w:ascii="Arial" w:hAnsi="Arial" w:cs="Arial"/>
                <w:sz w:val="18"/>
                <w:szCs w:val="18"/>
              </w:rPr>
              <w:t>Articulates social, political, economic or cultural factors that may impact on human development and functioning</w:t>
            </w:r>
          </w:p>
          <w:p w:rsidR="00214BD8" w:rsidRPr="00923184" w:rsidRDefault="00214BD8" w:rsidP="00214BD8">
            <w:pPr>
              <w:numPr>
                <w:ilvl w:val="0"/>
                <w:numId w:val="44"/>
              </w:numPr>
              <w:shd w:val="clear" w:color="auto" w:fill="FFFFFF"/>
              <w:rPr>
                <w:sz w:val="18"/>
                <w:szCs w:val="20"/>
              </w:rPr>
            </w:pPr>
            <w:r w:rsidRPr="00923184">
              <w:rPr>
                <w:rFonts w:ascii="Arial" w:hAnsi="Arial" w:cs="Arial"/>
                <w:sz w:val="18"/>
                <w:szCs w:val="18"/>
              </w:rPr>
              <w:t xml:space="preserve">Demonstrates </w:t>
            </w:r>
            <w:r>
              <w:rPr>
                <w:rFonts w:ascii="Arial" w:hAnsi="Arial" w:cs="Arial"/>
                <w:sz w:val="18"/>
                <w:szCs w:val="18"/>
              </w:rPr>
              <w:t xml:space="preserve">consideration of social, political, economic, and cultural factors in </w:t>
            </w:r>
            <w:r w:rsidRPr="00923184">
              <w:rPr>
                <w:rFonts w:ascii="Arial" w:hAnsi="Arial" w:cs="Arial"/>
                <w:sz w:val="18"/>
                <w:szCs w:val="18"/>
              </w:rPr>
              <w:t>the therapeutic process</w:t>
            </w:r>
          </w:p>
        </w:tc>
        <w:tc>
          <w:tcPr>
            <w:tcW w:w="6138" w:type="dxa"/>
            <w:tcBorders>
              <w:bottom w:val="single" w:sz="4" w:space="0" w:color="auto"/>
            </w:tcBorders>
            <w:shd w:val="clear" w:color="auto" w:fill="D9D9D9"/>
          </w:tcPr>
          <w:p w:rsidR="00214BD8" w:rsidRPr="00923184" w:rsidRDefault="00214BD8" w:rsidP="00214BD8">
            <w:pPr>
              <w:rPr>
                <w:b/>
                <w:sz w:val="20"/>
                <w:szCs w:val="20"/>
              </w:rPr>
            </w:pPr>
            <w:r w:rsidRPr="00923184">
              <w:rPr>
                <w:b/>
                <w:sz w:val="20"/>
                <w:szCs w:val="20"/>
              </w:rPr>
              <w:lastRenderedPageBreak/>
              <w:t>Uses awareness of the social, political, economic or cultural factors that may impact human development in the context of service provision</w:t>
            </w:r>
          </w:p>
          <w:p w:rsidR="00214BD8" w:rsidRPr="00923184" w:rsidRDefault="00214BD8" w:rsidP="00214BD8">
            <w:pPr>
              <w:rPr>
                <w:b/>
                <w:sz w:val="20"/>
                <w:szCs w:val="20"/>
              </w:rPr>
            </w:pPr>
          </w:p>
          <w:p w:rsidR="00214BD8" w:rsidRPr="00923184" w:rsidRDefault="00214BD8" w:rsidP="00214BD8">
            <w:pPr>
              <w:rPr>
                <w:sz w:val="18"/>
                <w:szCs w:val="20"/>
              </w:rPr>
            </w:pPr>
            <w:r w:rsidRPr="00923184">
              <w:rPr>
                <w:sz w:val="18"/>
                <w:szCs w:val="20"/>
              </w:rPr>
              <w:t xml:space="preserve">  </w:t>
            </w:r>
          </w:p>
          <w:p w:rsidR="00214BD8" w:rsidRPr="00923184" w:rsidRDefault="00214BD8" w:rsidP="00214BD8">
            <w:pPr>
              <w:rPr>
                <w:rFonts w:ascii="Arial" w:hAnsi="Arial" w:cs="Arial"/>
                <w:sz w:val="18"/>
                <w:szCs w:val="18"/>
              </w:rPr>
            </w:pPr>
            <w:r w:rsidRPr="00923184">
              <w:rPr>
                <w:rFonts w:ascii="Arial" w:hAnsi="Arial" w:cs="Arial"/>
                <w:sz w:val="18"/>
                <w:szCs w:val="18"/>
              </w:rPr>
              <w:t>Examples:</w:t>
            </w:r>
          </w:p>
          <w:p w:rsidR="00214BD8" w:rsidRPr="00923184" w:rsidRDefault="00214BD8" w:rsidP="00214BD8">
            <w:pPr>
              <w:numPr>
                <w:ilvl w:val="0"/>
                <w:numId w:val="44"/>
              </w:numPr>
              <w:rPr>
                <w:rFonts w:ascii="Arial" w:hAnsi="Arial" w:cs="Arial"/>
                <w:sz w:val="18"/>
                <w:szCs w:val="18"/>
              </w:rPr>
            </w:pPr>
            <w:r w:rsidRPr="00923184">
              <w:rPr>
                <w:rFonts w:ascii="Arial" w:hAnsi="Arial" w:cs="Arial"/>
                <w:sz w:val="18"/>
                <w:szCs w:val="18"/>
              </w:rPr>
              <w:t>Identifies specific barriers to client improvement, e.g., lack of access to resources</w:t>
            </w:r>
          </w:p>
          <w:p w:rsidR="00214BD8" w:rsidRPr="00923184" w:rsidRDefault="00214BD8" w:rsidP="00214BD8">
            <w:pPr>
              <w:numPr>
                <w:ilvl w:val="0"/>
                <w:numId w:val="44"/>
              </w:numPr>
              <w:rPr>
                <w:sz w:val="20"/>
                <w:szCs w:val="20"/>
              </w:rPr>
            </w:pPr>
            <w:r w:rsidRPr="00923184">
              <w:rPr>
                <w:rFonts w:ascii="Arial" w:hAnsi="Arial" w:cs="Arial"/>
                <w:sz w:val="18"/>
                <w:szCs w:val="18"/>
              </w:rPr>
              <w:t>Assists client in development of self-advocacy plans</w:t>
            </w:r>
          </w:p>
        </w:tc>
        <w:bookmarkStart w:id="0" w:name="_GoBack"/>
        <w:bookmarkEnd w:id="0"/>
      </w:tr>
      <w:tr w:rsidR="00214BD8" w:rsidRPr="00923184">
        <w:tblPrEx>
          <w:tblLook w:val="01E0"/>
        </w:tblPrEx>
        <w:trPr>
          <w:trHeight w:val="215"/>
        </w:trPr>
        <w:tc>
          <w:tcPr>
            <w:tcW w:w="648" w:type="dxa"/>
            <w:shd w:val="clear" w:color="auto" w:fill="D9D9D9"/>
          </w:tcPr>
          <w:p w:rsidR="00214BD8" w:rsidRDefault="00214BD8" w:rsidP="00214BD8">
            <w:pPr>
              <w:rPr>
                <w:b/>
                <w:sz w:val="20"/>
                <w:szCs w:val="20"/>
              </w:rPr>
            </w:pPr>
            <w:r>
              <w:rPr>
                <w:b/>
                <w:sz w:val="20"/>
                <w:szCs w:val="20"/>
              </w:rPr>
              <w:lastRenderedPageBreak/>
              <w:t>8.d.e,</w:t>
            </w:r>
          </w:p>
          <w:p w:rsidR="00214BD8" w:rsidRPr="00923184" w:rsidRDefault="00214BD8" w:rsidP="00214BD8">
            <w:pPr>
              <w:rPr>
                <w:b/>
                <w:sz w:val="20"/>
                <w:szCs w:val="20"/>
              </w:rPr>
            </w:pPr>
            <w:proofErr w:type="spellStart"/>
            <w:r>
              <w:rPr>
                <w:b/>
                <w:sz w:val="20"/>
                <w:szCs w:val="20"/>
              </w:rPr>
              <w:t>f,g</w:t>
            </w:r>
            <w:proofErr w:type="spellEnd"/>
          </w:p>
        </w:tc>
        <w:tc>
          <w:tcPr>
            <w:tcW w:w="12528" w:type="dxa"/>
            <w:gridSpan w:val="2"/>
            <w:shd w:val="clear" w:color="auto" w:fill="D9D9D9"/>
          </w:tcPr>
          <w:p w:rsidR="00214BD8" w:rsidRPr="00923184" w:rsidRDefault="00214BD8" w:rsidP="00214BD8">
            <w:pPr>
              <w:rPr>
                <w:sz w:val="20"/>
                <w:szCs w:val="20"/>
              </w:rPr>
            </w:pPr>
            <w:r>
              <w:rPr>
                <w:b/>
                <w:sz w:val="20"/>
                <w:szCs w:val="20"/>
              </w:rPr>
              <w:t>2</w:t>
            </w:r>
            <w:r w:rsidRPr="00923184">
              <w:rPr>
                <w:b/>
                <w:sz w:val="20"/>
                <w:szCs w:val="20"/>
              </w:rPr>
              <w:t>. Systems Change</w:t>
            </w:r>
          </w:p>
        </w:tc>
      </w:tr>
      <w:tr w:rsidR="00214BD8" w:rsidRPr="00161935">
        <w:tblPrEx>
          <w:tblLook w:val="01E0"/>
        </w:tblPrEx>
        <w:trPr>
          <w:trHeight w:val="458"/>
        </w:trPr>
        <w:tc>
          <w:tcPr>
            <w:tcW w:w="648" w:type="dxa"/>
          </w:tcPr>
          <w:p w:rsidR="00214BD8" w:rsidRPr="00923184" w:rsidRDefault="00214BD8" w:rsidP="00214BD8">
            <w:pPr>
              <w:rPr>
                <w:b/>
                <w:sz w:val="20"/>
                <w:szCs w:val="20"/>
              </w:rPr>
            </w:pPr>
          </w:p>
        </w:tc>
        <w:tc>
          <w:tcPr>
            <w:tcW w:w="6390" w:type="dxa"/>
          </w:tcPr>
          <w:p w:rsidR="00214BD8" w:rsidRPr="00923184" w:rsidRDefault="00214BD8" w:rsidP="00214BD8">
            <w:pPr>
              <w:rPr>
                <w:b/>
                <w:sz w:val="20"/>
                <w:szCs w:val="20"/>
              </w:rPr>
            </w:pPr>
            <w:r w:rsidRPr="00923184">
              <w:rPr>
                <w:b/>
                <w:sz w:val="20"/>
                <w:szCs w:val="20"/>
              </w:rPr>
              <w:t>Understands the differences between individual and institutional level interventions and system</w:t>
            </w:r>
            <w:r>
              <w:rPr>
                <w:b/>
                <w:sz w:val="20"/>
                <w:szCs w:val="20"/>
              </w:rPr>
              <w:t>-</w:t>
            </w:r>
            <w:r w:rsidRPr="00923184">
              <w:rPr>
                <w:b/>
                <w:sz w:val="20"/>
                <w:szCs w:val="20"/>
              </w:rPr>
              <w:t>level change</w:t>
            </w:r>
          </w:p>
          <w:p w:rsidR="00214BD8" w:rsidRPr="00923184" w:rsidRDefault="00214BD8" w:rsidP="00214BD8">
            <w:pPr>
              <w:rPr>
                <w:rFonts w:ascii="Arial" w:hAnsi="Arial" w:cs="Arial"/>
                <w:sz w:val="18"/>
                <w:szCs w:val="18"/>
              </w:rPr>
            </w:pPr>
            <w:r w:rsidRPr="00923184">
              <w:rPr>
                <w:rFonts w:ascii="Arial" w:hAnsi="Arial" w:cs="Arial"/>
                <w:sz w:val="18"/>
                <w:szCs w:val="18"/>
              </w:rPr>
              <w:t>Examples:</w:t>
            </w:r>
          </w:p>
          <w:p w:rsidR="00214BD8" w:rsidRPr="00923184" w:rsidRDefault="00214BD8" w:rsidP="00214BD8">
            <w:pPr>
              <w:numPr>
                <w:ilvl w:val="0"/>
                <w:numId w:val="43"/>
              </w:numPr>
              <w:rPr>
                <w:rFonts w:ascii="Arial" w:hAnsi="Arial" w:cs="Arial"/>
                <w:sz w:val="18"/>
                <w:szCs w:val="18"/>
              </w:rPr>
            </w:pPr>
            <w:r w:rsidRPr="00923184">
              <w:rPr>
                <w:rFonts w:ascii="Arial" w:hAnsi="Arial" w:cs="Arial"/>
                <w:sz w:val="18"/>
                <w:szCs w:val="18"/>
              </w:rPr>
              <w:t xml:space="preserve">Articulates role of therapist as change agent outside of direct </w:t>
            </w:r>
            <w:r>
              <w:rPr>
                <w:rFonts w:ascii="Arial" w:hAnsi="Arial" w:cs="Arial"/>
                <w:sz w:val="18"/>
                <w:szCs w:val="18"/>
              </w:rPr>
              <w:t>client/</w:t>
            </w:r>
            <w:r w:rsidRPr="00923184">
              <w:rPr>
                <w:rFonts w:ascii="Arial" w:hAnsi="Arial" w:cs="Arial"/>
                <w:sz w:val="18"/>
                <w:szCs w:val="18"/>
              </w:rPr>
              <w:t xml:space="preserve">patient contact </w:t>
            </w:r>
          </w:p>
          <w:p w:rsidR="00214BD8" w:rsidRPr="00923184" w:rsidRDefault="00214BD8" w:rsidP="00214BD8">
            <w:pPr>
              <w:numPr>
                <w:ilvl w:val="0"/>
                <w:numId w:val="43"/>
              </w:numPr>
              <w:rPr>
                <w:b/>
                <w:sz w:val="20"/>
                <w:szCs w:val="20"/>
              </w:rPr>
            </w:pPr>
            <w:r w:rsidRPr="00923184">
              <w:rPr>
                <w:rFonts w:ascii="Arial" w:hAnsi="Arial" w:cs="Arial"/>
                <w:sz w:val="18"/>
                <w:szCs w:val="18"/>
              </w:rPr>
              <w:t>Demonstrates awareness of institutional and systems level barriers to change</w:t>
            </w:r>
          </w:p>
          <w:p w:rsidR="00214BD8" w:rsidRPr="00923184" w:rsidRDefault="00214BD8" w:rsidP="00214BD8">
            <w:pPr>
              <w:shd w:val="clear" w:color="auto" w:fill="FFFFFF"/>
              <w:rPr>
                <w:sz w:val="18"/>
                <w:szCs w:val="20"/>
              </w:rPr>
            </w:pPr>
            <w:r w:rsidRPr="00923184">
              <w:rPr>
                <w:sz w:val="18"/>
                <w:szCs w:val="20"/>
              </w:rPr>
              <w:t xml:space="preserve"> </w:t>
            </w:r>
          </w:p>
        </w:tc>
        <w:tc>
          <w:tcPr>
            <w:tcW w:w="6138" w:type="dxa"/>
            <w:shd w:val="clear" w:color="auto" w:fill="D9D9D9"/>
          </w:tcPr>
          <w:p w:rsidR="00214BD8" w:rsidRPr="00923184" w:rsidRDefault="00214BD8" w:rsidP="00214BD8">
            <w:pPr>
              <w:rPr>
                <w:b/>
                <w:sz w:val="20"/>
                <w:szCs w:val="20"/>
              </w:rPr>
            </w:pPr>
            <w:r w:rsidRPr="00923184">
              <w:rPr>
                <w:b/>
                <w:sz w:val="20"/>
                <w:szCs w:val="20"/>
              </w:rPr>
              <w:t>Promotes change to enhance the functioning of individuals</w:t>
            </w:r>
          </w:p>
          <w:p w:rsidR="00214BD8" w:rsidRPr="00923184" w:rsidRDefault="00214BD8" w:rsidP="00214BD8">
            <w:pPr>
              <w:rPr>
                <w:b/>
                <w:sz w:val="20"/>
                <w:szCs w:val="20"/>
              </w:rPr>
            </w:pPr>
          </w:p>
          <w:p w:rsidR="00214BD8" w:rsidRPr="00923184" w:rsidRDefault="00214BD8" w:rsidP="00214BD8">
            <w:pPr>
              <w:rPr>
                <w:sz w:val="18"/>
                <w:szCs w:val="20"/>
              </w:rPr>
            </w:pPr>
            <w:r w:rsidRPr="00923184">
              <w:rPr>
                <w:sz w:val="18"/>
                <w:szCs w:val="20"/>
              </w:rPr>
              <w:t xml:space="preserve">  </w:t>
            </w:r>
          </w:p>
          <w:p w:rsidR="00214BD8" w:rsidRPr="00923184" w:rsidRDefault="00214BD8" w:rsidP="00214BD8">
            <w:pPr>
              <w:rPr>
                <w:rFonts w:ascii="Arial" w:hAnsi="Arial" w:cs="Arial"/>
                <w:sz w:val="18"/>
                <w:szCs w:val="18"/>
              </w:rPr>
            </w:pPr>
            <w:r w:rsidRPr="00923184">
              <w:rPr>
                <w:rFonts w:ascii="Arial" w:hAnsi="Arial" w:cs="Arial"/>
                <w:sz w:val="18"/>
                <w:szCs w:val="18"/>
              </w:rPr>
              <w:t>Examples:</w:t>
            </w:r>
          </w:p>
          <w:p w:rsidR="00214BD8" w:rsidRPr="00923184" w:rsidRDefault="00214BD8" w:rsidP="00214BD8">
            <w:pPr>
              <w:numPr>
                <w:ilvl w:val="0"/>
                <w:numId w:val="43"/>
              </w:numPr>
              <w:rPr>
                <w:rFonts w:ascii="Arial" w:hAnsi="Arial" w:cs="Arial"/>
                <w:sz w:val="18"/>
                <w:szCs w:val="18"/>
              </w:rPr>
            </w:pPr>
            <w:r w:rsidRPr="00923184">
              <w:rPr>
                <w:rFonts w:ascii="Arial" w:hAnsi="Arial" w:cs="Arial"/>
                <w:sz w:val="18"/>
                <w:szCs w:val="18"/>
              </w:rPr>
              <w:t>Identifies target issues/agencies most relevant to specific issue</w:t>
            </w:r>
          </w:p>
          <w:p w:rsidR="00214BD8" w:rsidRPr="00923184" w:rsidRDefault="00214BD8" w:rsidP="00214BD8">
            <w:pPr>
              <w:numPr>
                <w:ilvl w:val="0"/>
                <w:numId w:val="43"/>
              </w:numPr>
              <w:rPr>
                <w:rFonts w:ascii="Arial" w:hAnsi="Arial" w:cs="Arial"/>
                <w:sz w:val="18"/>
                <w:szCs w:val="18"/>
              </w:rPr>
            </w:pPr>
            <w:r w:rsidRPr="00923184">
              <w:rPr>
                <w:rFonts w:ascii="Arial" w:hAnsi="Arial" w:cs="Arial"/>
                <w:sz w:val="18"/>
                <w:szCs w:val="18"/>
              </w:rPr>
              <w:t>Formulates and engages in plan for action</w:t>
            </w:r>
          </w:p>
          <w:p w:rsidR="00214BD8" w:rsidRPr="00923184" w:rsidRDefault="00214BD8" w:rsidP="00214BD8">
            <w:pPr>
              <w:numPr>
                <w:ilvl w:val="0"/>
                <w:numId w:val="43"/>
              </w:numPr>
              <w:rPr>
                <w:sz w:val="20"/>
                <w:szCs w:val="20"/>
              </w:rPr>
            </w:pPr>
            <w:r w:rsidRPr="00923184">
              <w:rPr>
                <w:rFonts w:ascii="Arial" w:hAnsi="Arial" w:cs="Arial"/>
                <w:sz w:val="18"/>
                <w:szCs w:val="18"/>
              </w:rPr>
              <w:t>Demonstrates understanding of appropriate boundaries and times to advocate on behalf of client</w:t>
            </w:r>
          </w:p>
        </w:tc>
      </w:tr>
    </w:tbl>
    <w:p w:rsidR="00214BD8" w:rsidRDefault="00214BD8" w:rsidP="00214BD8"/>
    <w:sectPr w:rsidR="00214BD8" w:rsidSect="00214BD8">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55" w:rsidRDefault="00FA6055">
      <w:r>
        <w:separator/>
      </w:r>
    </w:p>
  </w:endnote>
  <w:endnote w:type="continuationSeparator" w:id="0">
    <w:p w:rsidR="00FA6055" w:rsidRDefault="00FA6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55" w:rsidRDefault="009F1135">
    <w:pPr>
      <w:pStyle w:val="Footer"/>
      <w:jc w:val="center"/>
    </w:pPr>
    <w:r>
      <w:fldChar w:fldCharType="begin"/>
    </w:r>
    <w:r w:rsidR="00FA6055">
      <w:instrText xml:space="preserve"> PAGE   \* MERGEFORMAT </w:instrText>
    </w:r>
    <w:r>
      <w:fldChar w:fldCharType="separate"/>
    </w:r>
    <w:r w:rsidR="000836B1">
      <w:rPr>
        <w:noProof/>
      </w:rPr>
      <w:t>13</w:t>
    </w:r>
    <w:r>
      <w:fldChar w:fldCharType="end"/>
    </w:r>
  </w:p>
  <w:p w:rsidR="00FA6055" w:rsidRDefault="00FA6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55" w:rsidRDefault="00FA6055">
      <w:r>
        <w:separator/>
      </w:r>
    </w:p>
  </w:footnote>
  <w:footnote w:type="continuationSeparator" w:id="0">
    <w:p w:rsidR="00FA6055" w:rsidRDefault="00FA6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55" w:rsidRDefault="009F113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296"/>
    <w:multiLevelType w:val="hybridMultilevel"/>
    <w:tmpl w:val="E3827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055F60"/>
    <w:multiLevelType w:val="hybridMultilevel"/>
    <w:tmpl w:val="953A7776"/>
    <w:lvl w:ilvl="0" w:tplc="4A68C45C">
      <w:start w:val="1"/>
      <w:numFmt w:val="bullet"/>
      <w:lvlText w:val=""/>
      <w:lvlJc w:val="left"/>
      <w:pPr>
        <w:tabs>
          <w:tab w:val="num" w:pos="-3168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34538"/>
    <w:multiLevelType w:val="hybridMultilevel"/>
    <w:tmpl w:val="A73AF784"/>
    <w:lvl w:ilvl="0" w:tplc="32A2C4F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B61D1"/>
    <w:multiLevelType w:val="hybridMultilevel"/>
    <w:tmpl w:val="AD669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7266AF"/>
    <w:multiLevelType w:val="hybridMultilevel"/>
    <w:tmpl w:val="E128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83DE9"/>
    <w:multiLevelType w:val="hybridMultilevel"/>
    <w:tmpl w:val="100AC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383FCA"/>
    <w:multiLevelType w:val="hybridMultilevel"/>
    <w:tmpl w:val="4F4EB68E"/>
    <w:lvl w:ilvl="0" w:tplc="194A888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D00FCB"/>
    <w:multiLevelType w:val="hybridMultilevel"/>
    <w:tmpl w:val="AC26C48C"/>
    <w:lvl w:ilvl="0" w:tplc="B5561CE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DA6A70"/>
    <w:multiLevelType w:val="hybridMultilevel"/>
    <w:tmpl w:val="2760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DE0026"/>
    <w:multiLevelType w:val="hybridMultilevel"/>
    <w:tmpl w:val="C714F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D66E99"/>
    <w:multiLevelType w:val="hybridMultilevel"/>
    <w:tmpl w:val="72ACA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526BD7"/>
    <w:multiLevelType w:val="hybridMultilevel"/>
    <w:tmpl w:val="B064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683E1D"/>
    <w:multiLevelType w:val="hybridMultilevel"/>
    <w:tmpl w:val="80C8E554"/>
    <w:lvl w:ilvl="0" w:tplc="780C065A">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7C12B1"/>
    <w:multiLevelType w:val="hybridMultilevel"/>
    <w:tmpl w:val="98488C14"/>
    <w:lvl w:ilvl="0" w:tplc="76A8819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9B1DA7"/>
    <w:multiLevelType w:val="hybridMultilevel"/>
    <w:tmpl w:val="D58A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C71702"/>
    <w:multiLevelType w:val="hybridMultilevel"/>
    <w:tmpl w:val="873A5C7E"/>
    <w:lvl w:ilvl="0" w:tplc="7708D09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2F27E2"/>
    <w:multiLevelType w:val="hybridMultilevel"/>
    <w:tmpl w:val="E90CFF0A"/>
    <w:lvl w:ilvl="0" w:tplc="05A6F1D6">
      <w:start w:val="1"/>
      <w:numFmt w:val="bullet"/>
      <w:lvlText w:val=""/>
      <w:lvlJc w:val="left"/>
      <w:pPr>
        <w:ind w:left="360" w:hanging="360"/>
      </w:pPr>
      <w:rPr>
        <w:rFonts w:ascii="Symbol" w:hAnsi="Symbol" w:hint="default"/>
        <w:sz w:val="18"/>
      </w:rPr>
    </w:lvl>
    <w:lvl w:ilvl="1" w:tplc="04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2D3D36"/>
    <w:multiLevelType w:val="hybridMultilevel"/>
    <w:tmpl w:val="FA34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D573E9"/>
    <w:multiLevelType w:val="hybridMultilevel"/>
    <w:tmpl w:val="091CC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DF503B"/>
    <w:multiLevelType w:val="hybridMultilevel"/>
    <w:tmpl w:val="A25422C0"/>
    <w:lvl w:ilvl="0" w:tplc="87A666A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FA288C"/>
    <w:multiLevelType w:val="hybridMultilevel"/>
    <w:tmpl w:val="70A61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A773AD"/>
    <w:multiLevelType w:val="hybridMultilevel"/>
    <w:tmpl w:val="3E826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9C047B"/>
    <w:multiLevelType w:val="hybridMultilevel"/>
    <w:tmpl w:val="9F10B32A"/>
    <w:lvl w:ilvl="0" w:tplc="EC342EC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9A062E"/>
    <w:multiLevelType w:val="hybridMultilevel"/>
    <w:tmpl w:val="4C04C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CC0422"/>
    <w:multiLevelType w:val="hybridMultilevel"/>
    <w:tmpl w:val="DD70A4BA"/>
    <w:lvl w:ilvl="0" w:tplc="DABE3B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905E9F"/>
    <w:multiLevelType w:val="hybridMultilevel"/>
    <w:tmpl w:val="A802B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332745"/>
    <w:multiLevelType w:val="hybridMultilevel"/>
    <w:tmpl w:val="DF845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33E7DC3"/>
    <w:multiLevelType w:val="hybridMultilevel"/>
    <w:tmpl w:val="C89A3220"/>
    <w:lvl w:ilvl="0" w:tplc="05A6F1D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0C6CFF"/>
    <w:multiLevelType w:val="hybridMultilevel"/>
    <w:tmpl w:val="8E7E1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D23217"/>
    <w:multiLevelType w:val="hybridMultilevel"/>
    <w:tmpl w:val="A1F6E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D3962A8"/>
    <w:multiLevelType w:val="hybridMultilevel"/>
    <w:tmpl w:val="452AB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D662E64"/>
    <w:multiLevelType w:val="hybridMultilevel"/>
    <w:tmpl w:val="1B12CC50"/>
    <w:lvl w:ilvl="0" w:tplc="C468558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E284857"/>
    <w:multiLevelType w:val="hybridMultilevel"/>
    <w:tmpl w:val="D2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FF5B02"/>
    <w:multiLevelType w:val="hybridMultilevel"/>
    <w:tmpl w:val="FAC4C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ED5F84"/>
    <w:multiLevelType w:val="hybridMultilevel"/>
    <w:tmpl w:val="9940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54F2E11"/>
    <w:multiLevelType w:val="hybridMultilevel"/>
    <w:tmpl w:val="016CF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6795FE1"/>
    <w:multiLevelType w:val="hybridMultilevel"/>
    <w:tmpl w:val="42700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7EA1CCE"/>
    <w:multiLevelType w:val="hybridMultilevel"/>
    <w:tmpl w:val="906E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8180420"/>
    <w:multiLevelType w:val="hybridMultilevel"/>
    <w:tmpl w:val="46EA0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9B02F68"/>
    <w:multiLevelType w:val="hybridMultilevel"/>
    <w:tmpl w:val="002CD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7D524D"/>
    <w:multiLevelType w:val="hybridMultilevel"/>
    <w:tmpl w:val="26F83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D062B4E"/>
    <w:multiLevelType w:val="hybridMultilevel"/>
    <w:tmpl w:val="914A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DE87431"/>
    <w:multiLevelType w:val="hybridMultilevel"/>
    <w:tmpl w:val="89C4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3B18F5"/>
    <w:multiLevelType w:val="hybridMultilevel"/>
    <w:tmpl w:val="8A821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4516DEF"/>
    <w:multiLevelType w:val="hybridMultilevel"/>
    <w:tmpl w:val="E42E4A20"/>
    <w:lvl w:ilvl="0" w:tplc="29F2A10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55E3A78"/>
    <w:multiLevelType w:val="hybridMultilevel"/>
    <w:tmpl w:val="920E9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8923414"/>
    <w:multiLevelType w:val="hybridMultilevel"/>
    <w:tmpl w:val="35BCE28C"/>
    <w:lvl w:ilvl="0" w:tplc="BF824F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CB31B34"/>
    <w:multiLevelType w:val="hybridMultilevel"/>
    <w:tmpl w:val="0CCE7E34"/>
    <w:lvl w:ilvl="0" w:tplc="3BBE5DC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E0702F3"/>
    <w:multiLevelType w:val="hybridMultilevel"/>
    <w:tmpl w:val="B11E47AA"/>
    <w:lvl w:ilvl="0" w:tplc="6DE681A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E301E36"/>
    <w:multiLevelType w:val="hybridMultilevel"/>
    <w:tmpl w:val="63587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BB1DF0"/>
    <w:multiLevelType w:val="hybridMultilevel"/>
    <w:tmpl w:val="9D22A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A26540"/>
    <w:multiLevelType w:val="hybridMultilevel"/>
    <w:tmpl w:val="0940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FA1354"/>
    <w:multiLevelType w:val="hybridMultilevel"/>
    <w:tmpl w:val="B2C60164"/>
    <w:lvl w:ilvl="0" w:tplc="05A6F1D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8EE3560"/>
    <w:multiLevelType w:val="hybridMultilevel"/>
    <w:tmpl w:val="15CC9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A366DC0"/>
    <w:multiLevelType w:val="hybridMultilevel"/>
    <w:tmpl w:val="48926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BFF6A8E"/>
    <w:multiLevelType w:val="hybridMultilevel"/>
    <w:tmpl w:val="6078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F501D12"/>
    <w:multiLevelType w:val="hybridMultilevel"/>
    <w:tmpl w:val="261C7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397375D"/>
    <w:multiLevelType w:val="hybridMultilevel"/>
    <w:tmpl w:val="2C9A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7181E97"/>
    <w:multiLevelType w:val="hybridMultilevel"/>
    <w:tmpl w:val="F70878BC"/>
    <w:lvl w:ilvl="0" w:tplc="634E43C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7350E8F"/>
    <w:multiLevelType w:val="hybridMultilevel"/>
    <w:tmpl w:val="3DF08A32"/>
    <w:lvl w:ilvl="0" w:tplc="60201F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793121A"/>
    <w:multiLevelType w:val="hybridMultilevel"/>
    <w:tmpl w:val="2A2C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7A12C91"/>
    <w:multiLevelType w:val="hybridMultilevel"/>
    <w:tmpl w:val="BC00C74C"/>
    <w:lvl w:ilvl="0" w:tplc="68BC8A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3396B"/>
    <w:multiLevelType w:val="hybridMultilevel"/>
    <w:tmpl w:val="86340404"/>
    <w:lvl w:ilvl="0" w:tplc="4A68C45C">
      <w:start w:val="1"/>
      <w:numFmt w:val="bullet"/>
      <w:lvlText w:val=""/>
      <w:lvlJc w:val="left"/>
      <w:pPr>
        <w:tabs>
          <w:tab w:val="num" w:pos="-3168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40"/>
  </w:num>
  <w:num w:numId="3">
    <w:abstractNumId w:val="58"/>
  </w:num>
  <w:num w:numId="4">
    <w:abstractNumId w:val="37"/>
  </w:num>
  <w:num w:numId="5">
    <w:abstractNumId w:val="12"/>
  </w:num>
  <w:num w:numId="6">
    <w:abstractNumId w:val="54"/>
  </w:num>
  <w:num w:numId="7">
    <w:abstractNumId w:val="5"/>
  </w:num>
  <w:num w:numId="8">
    <w:abstractNumId w:val="25"/>
  </w:num>
  <w:num w:numId="9">
    <w:abstractNumId w:val="62"/>
  </w:num>
  <w:num w:numId="10">
    <w:abstractNumId w:val="1"/>
  </w:num>
  <w:num w:numId="11">
    <w:abstractNumId w:val="10"/>
  </w:num>
  <w:num w:numId="12">
    <w:abstractNumId w:val="29"/>
  </w:num>
  <w:num w:numId="13">
    <w:abstractNumId w:val="23"/>
  </w:num>
  <w:num w:numId="14">
    <w:abstractNumId w:val="57"/>
  </w:num>
  <w:num w:numId="15">
    <w:abstractNumId w:val="8"/>
  </w:num>
  <w:num w:numId="16">
    <w:abstractNumId w:val="6"/>
  </w:num>
  <w:num w:numId="17">
    <w:abstractNumId w:val="46"/>
  </w:num>
  <w:num w:numId="18">
    <w:abstractNumId w:val="16"/>
  </w:num>
  <w:num w:numId="19">
    <w:abstractNumId w:val="7"/>
  </w:num>
  <w:num w:numId="20">
    <w:abstractNumId w:val="35"/>
  </w:num>
  <w:num w:numId="21">
    <w:abstractNumId w:val="49"/>
  </w:num>
  <w:num w:numId="22">
    <w:abstractNumId w:val="22"/>
  </w:num>
  <w:num w:numId="23">
    <w:abstractNumId w:val="19"/>
  </w:num>
  <w:num w:numId="24">
    <w:abstractNumId w:val="31"/>
  </w:num>
  <w:num w:numId="25">
    <w:abstractNumId w:val="42"/>
  </w:num>
  <w:num w:numId="26">
    <w:abstractNumId w:val="11"/>
  </w:num>
  <w:num w:numId="27">
    <w:abstractNumId w:val="28"/>
  </w:num>
  <w:num w:numId="28">
    <w:abstractNumId w:val="27"/>
  </w:num>
  <w:num w:numId="29">
    <w:abstractNumId w:val="50"/>
  </w:num>
  <w:num w:numId="30">
    <w:abstractNumId w:val="20"/>
  </w:num>
  <w:num w:numId="31">
    <w:abstractNumId w:val="2"/>
  </w:num>
  <w:num w:numId="32">
    <w:abstractNumId w:val="60"/>
  </w:num>
  <w:num w:numId="33">
    <w:abstractNumId w:val="18"/>
  </w:num>
  <w:num w:numId="34">
    <w:abstractNumId w:val="55"/>
  </w:num>
  <w:num w:numId="35">
    <w:abstractNumId w:val="3"/>
  </w:num>
  <w:num w:numId="36">
    <w:abstractNumId w:val="21"/>
  </w:num>
  <w:num w:numId="37">
    <w:abstractNumId w:val="34"/>
  </w:num>
  <w:num w:numId="38">
    <w:abstractNumId w:val="9"/>
  </w:num>
  <w:num w:numId="39">
    <w:abstractNumId w:val="14"/>
  </w:num>
  <w:num w:numId="40">
    <w:abstractNumId w:val="45"/>
  </w:num>
  <w:num w:numId="41">
    <w:abstractNumId w:val="44"/>
  </w:num>
  <w:num w:numId="42">
    <w:abstractNumId w:val="53"/>
  </w:num>
  <w:num w:numId="43">
    <w:abstractNumId w:val="15"/>
  </w:num>
  <w:num w:numId="44">
    <w:abstractNumId w:val="17"/>
  </w:num>
  <w:num w:numId="45">
    <w:abstractNumId w:val="38"/>
  </w:num>
  <w:num w:numId="46">
    <w:abstractNumId w:val="43"/>
  </w:num>
  <w:num w:numId="47">
    <w:abstractNumId w:val="48"/>
  </w:num>
  <w:num w:numId="48">
    <w:abstractNumId w:val="52"/>
  </w:num>
  <w:num w:numId="49">
    <w:abstractNumId w:val="41"/>
  </w:num>
  <w:num w:numId="50">
    <w:abstractNumId w:val="0"/>
  </w:num>
  <w:num w:numId="51">
    <w:abstractNumId w:val="47"/>
  </w:num>
  <w:num w:numId="52">
    <w:abstractNumId w:val="39"/>
  </w:num>
  <w:num w:numId="53">
    <w:abstractNumId w:val="51"/>
  </w:num>
  <w:num w:numId="54">
    <w:abstractNumId w:val="33"/>
  </w:num>
  <w:num w:numId="55">
    <w:abstractNumId w:val="56"/>
  </w:num>
  <w:num w:numId="56">
    <w:abstractNumId w:val="59"/>
  </w:num>
  <w:num w:numId="57">
    <w:abstractNumId w:val="36"/>
  </w:num>
  <w:num w:numId="58">
    <w:abstractNumId w:val="26"/>
  </w:num>
  <w:num w:numId="59">
    <w:abstractNumId w:val="30"/>
  </w:num>
  <w:num w:numId="60">
    <w:abstractNumId w:val="13"/>
  </w:num>
  <w:num w:numId="61">
    <w:abstractNumId w:val="24"/>
  </w:num>
  <w:num w:numId="62">
    <w:abstractNumId w:val="4"/>
  </w:num>
  <w:num w:numId="63">
    <w:abstractNumId w:val="3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SortMethod w:val="0000"/>
  <w:revisionView w:markup="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2685D"/>
    <w:rsid w:val="000773E2"/>
    <w:rsid w:val="000836B1"/>
    <w:rsid w:val="001612B5"/>
    <w:rsid w:val="00214BD8"/>
    <w:rsid w:val="0041208D"/>
    <w:rsid w:val="00441A01"/>
    <w:rsid w:val="0084393B"/>
    <w:rsid w:val="008C7D9E"/>
    <w:rsid w:val="008E4246"/>
    <w:rsid w:val="009F1135"/>
    <w:rsid w:val="00A83F57"/>
    <w:rsid w:val="00C906EE"/>
    <w:rsid w:val="00CE283A"/>
    <w:rsid w:val="00D62C1C"/>
    <w:rsid w:val="00E2685D"/>
    <w:rsid w:val="00FA6055"/>
    <w:rsid w:val="00FD2A2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5D"/>
    <w:rPr>
      <w:rFonts w:ascii="Times New Roman" w:eastAsia="Times New Roman" w:hAnsi="Times New Roman"/>
      <w:sz w:val="24"/>
      <w:szCs w:val="24"/>
    </w:rPr>
  </w:style>
  <w:style w:type="paragraph" w:styleId="Heading1">
    <w:name w:val="heading 1"/>
    <w:basedOn w:val="Normal"/>
    <w:next w:val="Normal"/>
    <w:link w:val="Heading1Char"/>
    <w:qFormat/>
    <w:rsid w:val="00E2685D"/>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85D"/>
    <w:rPr>
      <w:rFonts w:ascii="Arial" w:eastAsia="Times New Roman" w:hAnsi="Arial" w:cs="Arial"/>
      <w:b/>
      <w:bCs/>
      <w:sz w:val="24"/>
      <w:szCs w:val="24"/>
    </w:rPr>
  </w:style>
  <w:style w:type="character" w:styleId="CommentReference">
    <w:name w:val="annotation reference"/>
    <w:semiHidden/>
    <w:rsid w:val="00E2685D"/>
    <w:rPr>
      <w:sz w:val="16"/>
      <w:szCs w:val="16"/>
    </w:rPr>
  </w:style>
  <w:style w:type="paragraph" w:styleId="CommentText">
    <w:name w:val="annotation text"/>
    <w:basedOn w:val="Normal"/>
    <w:link w:val="CommentTextChar"/>
    <w:semiHidden/>
    <w:rsid w:val="00E2685D"/>
    <w:rPr>
      <w:sz w:val="20"/>
      <w:szCs w:val="20"/>
    </w:rPr>
  </w:style>
  <w:style w:type="character" w:customStyle="1" w:styleId="CommentTextChar">
    <w:name w:val="Comment Text Char"/>
    <w:link w:val="CommentText"/>
    <w:semiHidden/>
    <w:rsid w:val="00E2685D"/>
    <w:rPr>
      <w:rFonts w:ascii="Times New Roman" w:eastAsia="Times New Roman" w:hAnsi="Times New Roman" w:cs="Times New Roman"/>
      <w:sz w:val="20"/>
      <w:szCs w:val="20"/>
    </w:rPr>
  </w:style>
  <w:style w:type="paragraph" w:styleId="PlainText">
    <w:name w:val="Plain Text"/>
    <w:basedOn w:val="Normal"/>
    <w:link w:val="PlainTextChar"/>
    <w:uiPriority w:val="99"/>
    <w:rsid w:val="00E2685D"/>
    <w:pPr>
      <w:widowControl w:val="0"/>
    </w:pPr>
    <w:rPr>
      <w:rFonts w:ascii="Courier New" w:hAnsi="Courier New"/>
      <w:sz w:val="20"/>
      <w:szCs w:val="20"/>
    </w:rPr>
  </w:style>
  <w:style w:type="character" w:customStyle="1" w:styleId="PlainTextChar">
    <w:name w:val="Plain Text Char"/>
    <w:link w:val="PlainText"/>
    <w:uiPriority w:val="99"/>
    <w:rsid w:val="00E2685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2685D"/>
    <w:rPr>
      <w:rFonts w:ascii="Tahoma" w:hAnsi="Tahoma" w:cs="Tahoma"/>
      <w:sz w:val="16"/>
      <w:szCs w:val="16"/>
    </w:rPr>
  </w:style>
  <w:style w:type="character" w:customStyle="1" w:styleId="BalloonTextChar">
    <w:name w:val="Balloon Text Char"/>
    <w:link w:val="BalloonText"/>
    <w:uiPriority w:val="99"/>
    <w:semiHidden/>
    <w:rsid w:val="00E2685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25563"/>
    <w:rPr>
      <w:b/>
      <w:bCs/>
    </w:rPr>
  </w:style>
  <w:style w:type="character" w:customStyle="1" w:styleId="CommentSubjectChar">
    <w:name w:val="Comment Subject Char"/>
    <w:link w:val="CommentSubject"/>
    <w:uiPriority w:val="99"/>
    <w:semiHidden/>
    <w:rsid w:val="0072556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D2E85"/>
    <w:pPr>
      <w:tabs>
        <w:tab w:val="center" w:pos="4680"/>
        <w:tab w:val="right" w:pos="9360"/>
      </w:tabs>
    </w:pPr>
  </w:style>
  <w:style w:type="character" w:customStyle="1" w:styleId="HeaderChar">
    <w:name w:val="Header Char"/>
    <w:link w:val="Header"/>
    <w:uiPriority w:val="99"/>
    <w:rsid w:val="00FD2E85"/>
    <w:rPr>
      <w:rFonts w:ascii="Times New Roman" w:eastAsia="Times New Roman" w:hAnsi="Times New Roman"/>
      <w:sz w:val="24"/>
      <w:szCs w:val="24"/>
    </w:rPr>
  </w:style>
  <w:style w:type="paragraph" w:styleId="Footer">
    <w:name w:val="footer"/>
    <w:basedOn w:val="Normal"/>
    <w:link w:val="FooterChar"/>
    <w:uiPriority w:val="99"/>
    <w:unhideWhenUsed/>
    <w:rsid w:val="00FD2E85"/>
    <w:pPr>
      <w:tabs>
        <w:tab w:val="center" w:pos="4680"/>
        <w:tab w:val="right" w:pos="9360"/>
      </w:tabs>
    </w:pPr>
  </w:style>
  <w:style w:type="character" w:customStyle="1" w:styleId="FooterChar">
    <w:name w:val="Footer Char"/>
    <w:link w:val="Footer"/>
    <w:uiPriority w:val="99"/>
    <w:rsid w:val="00FD2E85"/>
    <w:rPr>
      <w:rFonts w:ascii="Times New Roman" w:eastAsia="Times New Roman" w:hAnsi="Times New Roman"/>
      <w:sz w:val="24"/>
      <w:szCs w:val="24"/>
    </w:rPr>
  </w:style>
  <w:style w:type="paragraph" w:styleId="Revision">
    <w:name w:val="Revision"/>
    <w:hidden/>
    <w:uiPriority w:val="99"/>
    <w:semiHidden/>
    <w:rsid w:val="00FA6055"/>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5D"/>
    <w:rPr>
      <w:rFonts w:ascii="Times New Roman" w:eastAsia="Times New Roman" w:hAnsi="Times New Roman"/>
      <w:sz w:val="24"/>
      <w:szCs w:val="24"/>
    </w:rPr>
  </w:style>
  <w:style w:type="paragraph" w:styleId="Heading1">
    <w:name w:val="heading 1"/>
    <w:basedOn w:val="Normal"/>
    <w:next w:val="Normal"/>
    <w:link w:val="Heading1Char"/>
    <w:qFormat/>
    <w:rsid w:val="00E2685D"/>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85D"/>
    <w:rPr>
      <w:rFonts w:ascii="Arial" w:eastAsia="Times New Roman" w:hAnsi="Arial" w:cs="Arial"/>
      <w:b/>
      <w:bCs/>
      <w:sz w:val="24"/>
      <w:szCs w:val="24"/>
    </w:rPr>
  </w:style>
  <w:style w:type="character" w:styleId="CommentReference">
    <w:name w:val="annotation reference"/>
    <w:semiHidden/>
    <w:rsid w:val="00E2685D"/>
    <w:rPr>
      <w:sz w:val="16"/>
      <w:szCs w:val="16"/>
    </w:rPr>
  </w:style>
  <w:style w:type="paragraph" w:styleId="CommentText">
    <w:name w:val="annotation text"/>
    <w:basedOn w:val="Normal"/>
    <w:link w:val="CommentTextChar"/>
    <w:semiHidden/>
    <w:rsid w:val="00E2685D"/>
    <w:rPr>
      <w:sz w:val="20"/>
      <w:szCs w:val="20"/>
    </w:rPr>
  </w:style>
  <w:style w:type="character" w:customStyle="1" w:styleId="CommentTextChar">
    <w:name w:val="Comment Text Char"/>
    <w:link w:val="CommentText"/>
    <w:semiHidden/>
    <w:rsid w:val="00E2685D"/>
    <w:rPr>
      <w:rFonts w:ascii="Times New Roman" w:eastAsia="Times New Roman" w:hAnsi="Times New Roman" w:cs="Times New Roman"/>
      <w:sz w:val="20"/>
      <w:szCs w:val="20"/>
    </w:rPr>
  </w:style>
  <w:style w:type="paragraph" w:styleId="PlainText">
    <w:name w:val="Plain Text"/>
    <w:basedOn w:val="Normal"/>
    <w:link w:val="PlainTextChar"/>
    <w:uiPriority w:val="99"/>
    <w:rsid w:val="00E2685D"/>
    <w:pPr>
      <w:widowControl w:val="0"/>
    </w:pPr>
    <w:rPr>
      <w:rFonts w:ascii="Courier New" w:hAnsi="Courier New"/>
      <w:sz w:val="20"/>
      <w:szCs w:val="20"/>
    </w:rPr>
  </w:style>
  <w:style w:type="character" w:customStyle="1" w:styleId="PlainTextChar">
    <w:name w:val="Plain Text Char"/>
    <w:link w:val="PlainText"/>
    <w:uiPriority w:val="99"/>
    <w:rsid w:val="00E2685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2685D"/>
    <w:rPr>
      <w:rFonts w:ascii="Tahoma" w:hAnsi="Tahoma" w:cs="Tahoma"/>
      <w:sz w:val="16"/>
      <w:szCs w:val="16"/>
    </w:rPr>
  </w:style>
  <w:style w:type="character" w:customStyle="1" w:styleId="BalloonTextChar">
    <w:name w:val="Balloon Text Char"/>
    <w:link w:val="BalloonText"/>
    <w:uiPriority w:val="99"/>
    <w:semiHidden/>
    <w:rsid w:val="00E2685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25563"/>
    <w:rPr>
      <w:b/>
      <w:bCs/>
    </w:rPr>
  </w:style>
  <w:style w:type="character" w:customStyle="1" w:styleId="CommentSubjectChar">
    <w:name w:val="Comment Subject Char"/>
    <w:link w:val="CommentSubject"/>
    <w:uiPriority w:val="99"/>
    <w:semiHidden/>
    <w:rsid w:val="0072556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D2E85"/>
    <w:pPr>
      <w:tabs>
        <w:tab w:val="center" w:pos="4680"/>
        <w:tab w:val="right" w:pos="9360"/>
      </w:tabs>
    </w:pPr>
  </w:style>
  <w:style w:type="character" w:customStyle="1" w:styleId="HeaderChar">
    <w:name w:val="Header Char"/>
    <w:link w:val="Header"/>
    <w:uiPriority w:val="99"/>
    <w:rsid w:val="00FD2E85"/>
    <w:rPr>
      <w:rFonts w:ascii="Times New Roman" w:eastAsia="Times New Roman" w:hAnsi="Times New Roman"/>
      <w:sz w:val="24"/>
      <w:szCs w:val="24"/>
    </w:rPr>
  </w:style>
  <w:style w:type="paragraph" w:styleId="Footer">
    <w:name w:val="footer"/>
    <w:basedOn w:val="Normal"/>
    <w:link w:val="FooterChar"/>
    <w:uiPriority w:val="99"/>
    <w:unhideWhenUsed/>
    <w:rsid w:val="00FD2E85"/>
    <w:pPr>
      <w:tabs>
        <w:tab w:val="center" w:pos="4680"/>
        <w:tab w:val="right" w:pos="9360"/>
      </w:tabs>
    </w:pPr>
  </w:style>
  <w:style w:type="character" w:customStyle="1" w:styleId="FooterChar">
    <w:name w:val="Footer Char"/>
    <w:link w:val="Footer"/>
    <w:uiPriority w:val="99"/>
    <w:rsid w:val="00FD2E85"/>
    <w:rPr>
      <w:rFonts w:ascii="Times New Roman" w:eastAsia="Times New Roman" w:hAnsi="Times New Roman"/>
      <w:sz w:val="24"/>
      <w:szCs w:val="24"/>
    </w:rPr>
  </w:style>
  <w:style w:type="paragraph" w:styleId="Revision">
    <w:name w:val="Revision"/>
    <w:hidden/>
    <w:uiPriority w:val="99"/>
    <w:semiHidden/>
    <w:rsid w:val="00FA605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COMPETENCIES IN PROFESSIONAL COUNSELING </vt:lpstr>
    </vt:vector>
  </TitlesOfParts>
  <Company>UW-Milwaukee</Company>
  <LinksUpToDate>false</LinksUpToDate>
  <CharactersWithSpaces>29139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 IN PROFESSIONAL COUNSELING </dc:title>
  <dc:subject/>
  <dc:creator>nadya</dc:creator>
  <cp:keywords/>
  <cp:lastModifiedBy>mjackson</cp:lastModifiedBy>
  <cp:revision>4</cp:revision>
  <cp:lastPrinted>2012-09-30T15:09:00Z</cp:lastPrinted>
  <dcterms:created xsi:type="dcterms:W3CDTF">2012-09-30T15:09:00Z</dcterms:created>
  <dcterms:modified xsi:type="dcterms:W3CDTF">2014-02-10T14:17:00Z</dcterms:modified>
</cp:coreProperties>
</file>